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69"/>
        <w:gridCol w:w="1256"/>
        <w:gridCol w:w="1518"/>
        <w:gridCol w:w="285"/>
        <w:gridCol w:w="787"/>
        <w:gridCol w:w="2229"/>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653B50">
              <w:rPr>
                <w:rFonts w:ascii="Arial" w:hAnsi="Arial" w:cs="Arial"/>
                <w:b/>
                <w:color w:val="0F243E" w:themeColor="text2" w:themeShade="80"/>
              </w:rPr>
              <w:t xml:space="preserve"> </w:t>
            </w:r>
            <w:r w:rsidR="00D61E95">
              <w:rPr>
                <w:rFonts w:ascii="Arial" w:hAnsi="Arial" w:cs="Arial"/>
                <w:b/>
                <w:color w:val="0F243E" w:themeColor="text2" w:themeShade="80"/>
              </w:rPr>
              <w:t>NEGOCIOS INTERNACIONALES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653B50" w:rsidRDefault="00653B50" w:rsidP="00CC21F3">
            <w:pPr>
              <w:rPr>
                <w:rFonts w:ascii="Arial" w:hAnsi="Arial" w:cs="Arial"/>
                <w:color w:val="0F243E" w:themeColor="text2" w:themeShade="80"/>
              </w:rPr>
            </w:pPr>
          </w:p>
          <w:p w:rsidR="00653B50" w:rsidRPr="00653B50" w:rsidRDefault="00A63E27" w:rsidP="00CC21F3">
            <w:pPr>
              <w:rPr>
                <w:rFonts w:ascii="Arial" w:hAnsi="Arial" w:cs="Arial"/>
                <w:b/>
                <w:color w:val="0F243E" w:themeColor="text2" w:themeShade="80"/>
              </w:rPr>
            </w:pPr>
            <w:r>
              <w:rPr>
                <w:rFonts w:ascii="Arial" w:hAnsi="Arial" w:cs="Arial"/>
                <w:b/>
                <w:color w:val="0F243E" w:themeColor="text2" w:themeShade="80"/>
              </w:rPr>
              <w:t>ECONOMICAS Y ORGANIZACIONALES</w:t>
            </w:r>
          </w:p>
        </w:tc>
        <w:tc>
          <w:tcPr>
            <w:tcW w:w="3366" w:type="dxa"/>
            <w:gridSpan w:val="2"/>
            <w:tcBorders>
              <w:top w:val="single" w:sz="4" w:space="0" w:color="auto"/>
              <w:left w:val="single" w:sz="4" w:space="0" w:color="auto"/>
            </w:tcBorders>
          </w:tcPr>
          <w:p w:rsidR="00653B50"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9D3B04" w:rsidRDefault="00FE7FF8" w:rsidP="00CC21F3">
            <w:pPr>
              <w:rPr>
                <w:rFonts w:ascii="Arial" w:hAnsi="Arial" w:cs="Arial"/>
                <w:color w:val="0F243E" w:themeColor="text2" w:themeShade="80"/>
              </w:rPr>
            </w:pPr>
            <w:r>
              <w:rPr>
                <w:rFonts w:ascii="Arial" w:hAnsi="Arial" w:cs="Arial"/>
                <w:color w:val="0F243E" w:themeColor="text2" w:themeShade="80"/>
              </w:rPr>
              <w:t xml:space="preserve"> </w:t>
            </w:r>
          </w:p>
          <w:p w:rsidR="00653B50" w:rsidRPr="00653B50" w:rsidRDefault="00B6153E" w:rsidP="00653B50">
            <w:pPr>
              <w:rPr>
                <w:rFonts w:ascii="Arial" w:hAnsi="Arial" w:cs="Arial"/>
                <w:b/>
                <w:color w:val="0F243E" w:themeColor="text2" w:themeShade="80"/>
              </w:rPr>
            </w:pPr>
            <w:r>
              <w:rPr>
                <w:rFonts w:ascii="Arial" w:hAnsi="Arial" w:cs="Arial"/>
                <w:b/>
                <w:color w:val="0F243E" w:themeColor="text2" w:themeShade="80"/>
              </w:rPr>
              <w:t>CUARTO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B6153E">
              <w:rPr>
                <w:rFonts w:ascii="Arial" w:hAnsi="Arial" w:cs="Arial"/>
                <w:b/>
                <w:color w:val="0F243E" w:themeColor="text2" w:themeShade="80"/>
              </w:rPr>
              <w:t>ECONOMIA INTERNACIONAL</w:t>
            </w:r>
          </w:p>
          <w:p w:rsidR="009D3B04" w:rsidRPr="00A56481" w:rsidRDefault="009D3B04" w:rsidP="00CC21F3">
            <w:pPr>
              <w:rPr>
                <w:rFonts w:ascii="Arial" w:hAnsi="Arial" w:cs="Arial"/>
                <w:b/>
                <w:color w:val="0F243E" w:themeColor="text2" w:themeShade="80"/>
              </w:rPr>
            </w:pPr>
          </w:p>
        </w:tc>
      </w:tr>
      <w:tr w:rsidR="009D3B04" w:rsidRPr="0086312B" w:rsidTr="00DD2DAD">
        <w:trPr>
          <w:trHeight w:val="1209"/>
        </w:trPr>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653B5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53B50" w:rsidRPr="00DD2DAD">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653B50">
              <w:rPr>
                <w:rFonts w:ascii="Arial" w:hAnsi="Arial" w:cs="Arial"/>
                <w:b/>
                <w:color w:val="0F243E" w:themeColor="text2" w:themeShade="80"/>
              </w:rPr>
              <w:t xml:space="preserve">  </w:t>
            </w:r>
            <w:r w:rsidR="003F53C3">
              <w:rPr>
                <w:rFonts w:ascii="Arial" w:hAnsi="Arial" w:cs="Arial"/>
                <w:b/>
              </w:rPr>
              <w:t>3</w:t>
            </w:r>
            <w:r w:rsidR="00D61E95">
              <w:rPr>
                <w:rFonts w:ascii="Arial" w:hAnsi="Arial" w:cs="Arial"/>
                <w:b/>
              </w:rPr>
              <w:t>305</w:t>
            </w:r>
            <w:r w:rsidR="003F53C3">
              <w:rPr>
                <w:rFonts w:ascii="Arial" w:hAnsi="Arial" w:cs="Arial"/>
                <w:b/>
              </w:rPr>
              <w:t>2</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653B50">
              <w:rPr>
                <w:rFonts w:ascii="Arial" w:hAnsi="Arial" w:cs="Arial"/>
                <w:b/>
                <w:color w:val="0F243E" w:themeColor="text2" w:themeShade="80"/>
              </w:rPr>
              <w:t>3</w:t>
            </w:r>
          </w:p>
        </w:tc>
      </w:tr>
      <w:tr w:rsidR="009D3B04" w:rsidRPr="0086312B" w:rsidTr="00B6153E">
        <w:trPr>
          <w:trHeight w:val="698"/>
        </w:trPr>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BD2A7E" w:rsidP="00CC21F3">
            <w:pPr>
              <w:rPr>
                <w:rFonts w:ascii="Arial" w:hAnsi="Arial" w:cs="Arial"/>
                <w:b/>
                <w:color w:val="0F243E" w:themeColor="text2" w:themeShade="80"/>
              </w:rPr>
            </w:pPr>
            <w:r>
              <w:rPr>
                <w:rFonts w:ascii="Arial" w:hAnsi="Arial" w:cs="Arial"/>
                <w:b/>
                <w:color w:val="0F243E" w:themeColor="text2" w:themeShade="80"/>
              </w:rPr>
              <w:t>Febrero del 2015</w:t>
            </w:r>
          </w:p>
          <w:p w:rsidR="009D3B04" w:rsidRDefault="009D3B04" w:rsidP="00B6153E">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3F53C3" w:rsidP="00CC21F3">
            <w:pPr>
              <w:rPr>
                <w:rFonts w:ascii="Arial" w:hAnsi="Arial" w:cs="Arial"/>
                <w:b/>
                <w:color w:val="0F243E" w:themeColor="text2" w:themeShade="80"/>
              </w:rPr>
            </w:pPr>
            <w:r>
              <w:rPr>
                <w:rFonts w:ascii="Arial" w:hAnsi="Arial" w:cs="Arial"/>
                <w:b/>
                <w:color w:val="0F243E" w:themeColor="text2" w:themeShade="80"/>
              </w:rPr>
              <w:t>Julio</w:t>
            </w:r>
            <w:r w:rsidR="00BD2A7E">
              <w:rPr>
                <w:rFonts w:ascii="Arial" w:hAnsi="Arial" w:cs="Arial"/>
                <w:b/>
                <w:color w:val="0F243E" w:themeColor="text2" w:themeShade="80"/>
              </w:rPr>
              <w:t xml:space="preserve">  del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79"/>
        <w:gridCol w:w="758"/>
        <w:gridCol w:w="709"/>
        <w:gridCol w:w="1115"/>
        <w:gridCol w:w="489"/>
        <w:gridCol w:w="2315"/>
        <w:gridCol w:w="774"/>
      </w:tblGrid>
      <w:tr w:rsidR="009D3B04" w:rsidRPr="0086312B" w:rsidTr="009A43A0">
        <w:tc>
          <w:tcPr>
            <w:tcW w:w="9054" w:type="dxa"/>
            <w:gridSpan w:val="8"/>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53B50">
              <w:rPr>
                <w:rFonts w:ascii="Arial" w:hAnsi="Arial" w:cs="Arial"/>
                <w:color w:val="0F243E" w:themeColor="text2" w:themeShade="80"/>
              </w:rPr>
              <w:t xml:space="preserve"> </w:t>
            </w:r>
            <w:r w:rsidR="00E357B9">
              <w:rPr>
                <w:rFonts w:ascii="Arial" w:hAnsi="Arial" w:cs="Arial"/>
                <w:color w:val="0F243E" w:themeColor="text2" w:themeShade="80"/>
              </w:rPr>
              <w:t>6</w:t>
            </w:r>
          </w:p>
        </w:tc>
        <w:tc>
          <w:tcPr>
            <w:tcW w:w="2661" w:type="dxa"/>
            <w:gridSpan w:val="4"/>
            <w:tcBorders>
              <w:top w:val="single" w:sz="4" w:space="0" w:color="auto"/>
            </w:tcBorders>
          </w:tcPr>
          <w:p w:rsidR="009D3B04" w:rsidRPr="002D3F0D" w:rsidRDefault="009D3B04" w:rsidP="00E357B9">
            <w:pPr>
              <w:rPr>
                <w:rFonts w:ascii="Arial" w:hAnsi="Arial" w:cs="Arial"/>
                <w:color w:val="0F243E" w:themeColor="text2" w:themeShade="80"/>
              </w:rPr>
            </w:pPr>
            <w:r w:rsidRPr="002D3F0D">
              <w:rPr>
                <w:rFonts w:ascii="Arial" w:hAnsi="Arial" w:cs="Arial"/>
                <w:color w:val="0F243E" w:themeColor="text2" w:themeShade="80"/>
              </w:rPr>
              <w:t>Horas Mes:</w:t>
            </w:r>
            <w:r w:rsidR="00E357B9">
              <w:rPr>
                <w:rFonts w:ascii="Arial" w:hAnsi="Arial" w:cs="Arial"/>
                <w:color w:val="0F243E" w:themeColor="text2" w:themeShade="80"/>
              </w:rPr>
              <w:t xml:space="preserve"> 24</w:t>
            </w:r>
          </w:p>
        </w:tc>
        <w:tc>
          <w:tcPr>
            <w:tcW w:w="3578"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357B9">
              <w:rPr>
                <w:rFonts w:ascii="Arial" w:hAnsi="Arial" w:cs="Arial"/>
                <w:color w:val="0F243E" w:themeColor="text2" w:themeShade="80"/>
              </w:rPr>
              <w:t>4</w:t>
            </w:r>
          </w:p>
        </w:tc>
        <w:tc>
          <w:tcPr>
            <w:tcW w:w="2661" w:type="dxa"/>
            <w:gridSpan w:val="4"/>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357B9">
              <w:rPr>
                <w:rFonts w:ascii="Arial" w:hAnsi="Arial" w:cs="Arial"/>
                <w:color w:val="0F243E" w:themeColor="text2" w:themeShade="80"/>
              </w:rPr>
              <w:t>2</w:t>
            </w:r>
          </w:p>
        </w:tc>
        <w:tc>
          <w:tcPr>
            <w:tcW w:w="3578"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E357B9">
              <w:rPr>
                <w:rFonts w:ascii="Arial" w:hAnsi="Arial" w:cs="Arial"/>
                <w:color w:val="0F243E" w:themeColor="text2" w:themeShade="80"/>
              </w:rPr>
              <w:t>96</w:t>
            </w:r>
          </w:p>
        </w:tc>
      </w:tr>
      <w:tr w:rsidR="009A43A0" w:rsidRPr="002D3F0D" w:rsidTr="009A43A0">
        <w:trPr>
          <w:trHeight w:val="389"/>
        </w:trPr>
        <w:tc>
          <w:tcPr>
            <w:tcW w:w="3652" w:type="dxa"/>
            <w:gridSpan w:val="3"/>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E357B9" w:rsidP="009A43A0">
            <w:pPr>
              <w:rPr>
                <w:rFonts w:ascii="Arial" w:hAnsi="Arial" w:cs="Arial"/>
                <w:color w:val="0F243E" w:themeColor="text2" w:themeShade="80"/>
              </w:rPr>
            </w:pPr>
            <w:r>
              <w:rPr>
                <w:rFonts w:ascii="Arial" w:hAnsi="Arial" w:cs="Arial"/>
                <w:color w:val="0F243E" w:themeColor="text2" w:themeShade="80"/>
              </w:rPr>
              <w:t xml:space="preserve"> X</w:t>
            </w:r>
          </w:p>
        </w:tc>
        <w:tc>
          <w:tcPr>
            <w:tcW w:w="3919" w:type="dxa"/>
            <w:gridSpan w:val="3"/>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BD2A7E" w:rsidRDefault="00BD2A7E" w:rsidP="009A43A0">
            <w:pPr>
              <w:spacing w:after="200" w:line="276" w:lineRule="auto"/>
              <w:rPr>
                <w:rFonts w:ascii="Arial" w:hAnsi="Arial" w:cs="Arial"/>
                <w:color w:val="0F243E" w:themeColor="text2" w:themeShade="80"/>
              </w:rPr>
            </w:pPr>
            <w:r w:rsidRPr="00BD2A7E">
              <w:rPr>
                <w:rFonts w:ascii="Arial" w:hAnsi="Arial" w:cs="Arial"/>
                <w:color w:val="0F243E" w:themeColor="text2" w:themeShade="80"/>
              </w:rPr>
              <w:t>X</w:t>
            </w:r>
          </w:p>
        </w:tc>
      </w:tr>
      <w:tr w:rsidR="009D3B04" w:rsidTr="008A5B6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8"/>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94"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DD2DAD">
              <w:rPr>
                <w:rFonts w:ascii="Arial" w:hAnsi="Arial" w:cs="Arial"/>
                <w:color w:val="0F243E" w:themeColor="text2" w:themeShade="80"/>
              </w:rPr>
              <w:t xml:space="preserve"> 6</w:t>
            </w:r>
          </w:p>
        </w:tc>
        <w:tc>
          <w:tcPr>
            <w:tcW w:w="3071" w:type="dxa"/>
            <w:gridSpan w:val="4"/>
            <w:tcBorders>
              <w:right w:val="single" w:sz="4" w:space="0" w:color="auto"/>
            </w:tcBorders>
          </w:tcPr>
          <w:p w:rsidR="009D3B04" w:rsidRDefault="009D3B04" w:rsidP="00DD2DAD">
            <w:pPr>
              <w:rPr>
                <w:rFonts w:ascii="Arial" w:hAnsi="Arial" w:cs="Arial"/>
                <w:color w:val="0F243E" w:themeColor="text2" w:themeShade="80"/>
              </w:rPr>
            </w:pPr>
            <w:r>
              <w:rPr>
                <w:rFonts w:ascii="Arial" w:hAnsi="Arial" w:cs="Arial"/>
                <w:color w:val="0F243E" w:themeColor="text2" w:themeShade="80"/>
              </w:rPr>
              <w:t>Horas Mes:</w:t>
            </w:r>
            <w:r w:rsidR="0053074D">
              <w:rPr>
                <w:rFonts w:ascii="Arial" w:hAnsi="Arial" w:cs="Arial"/>
                <w:color w:val="0F243E" w:themeColor="text2" w:themeShade="80"/>
              </w:rPr>
              <w:t xml:space="preserve"> </w:t>
            </w:r>
            <w:r w:rsidR="00DD2DAD">
              <w:rPr>
                <w:rFonts w:ascii="Arial" w:hAnsi="Arial" w:cs="Arial"/>
                <w:color w:val="0F243E" w:themeColor="text2" w:themeShade="80"/>
              </w:rPr>
              <w:t>24</w:t>
            </w:r>
          </w:p>
        </w:tc>
        <w:tc>
          <w:tcPr>
            <w:tcW w:w="3089" w:type="dxa"/>
            <w:gridSpan w:val="2"/>
            <w:tcBorders>
              <w:left w:val="single" w:sz="4" w:space="0" w:color="auto"/>
            </w:tcBorders>
          </w:tcPr>
          <w:p w:rsidR="009D3B04" w:rsidRDefault="009D3B04" w:rsidP="00DD2DAD">
            <w:pPr>
              <w:rPr>
                <w:rFonts w:ascii="Arial" w:hAnsi="Arial" w:cs="Arial"/>
                <w:color w:val="0F243E" w:themeColor="text2" w:themeShade="80"/>
              </w:rPr>
            </w:pPr>
            <w:r>
              <w:rPr>
                <w:rFonts w:ascii="Arial" w:hAnsi="Arial" w:cs="Arial"/>
                <w:color w:val="0F243E" w:themeColor="text2" w:themeShade="80"/>
              </w:rPr>
              <w:t>Horas Semestre:</w:t>
            </w:r>
            <w:r w:rsidR="0053074D">
              <w:rPr>
                <w:rFonts w:ascii="Arial" w:hAnsi="Arial" w:cs="Arial"/>
                <w:color w:val="0F243E" w:themeColor="text2" w:themeShade="80"/>
              </w:rPr>
              <w:t xml:space="preserve"> </w:t>
            </w:r>
            <w:r w:rsidR="00DD2DAD">
              <w:rPr>
                <w:rFonts w:ascii="Arial" w:hAnsi="Arial" w:cs="Arial"/>
                <w:color w:val="0F243E" w:themeColor="text2" w:themeShade="80"/>
              </w:rPr>
              <w:t>96</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53074D" w:rsidRDefault="0053074D" w:rsidP="0053074D">
            <w:pPr>
              <w:rPr>
                <w:rFonts w:ascii="Arial" w:eastAsia="Calibri" w:hAnsi="Arial" w:cs="Arial"/>
                <w:color w:val="000000"/>
                <w:lang w:val="es-CO" w:eastAsia="es-CO"/>
              </w:rPr>
            </w:pPr>
          </w:p>
          <w:p w:rsidR="00925756" w:rsidRPr="003F53C3" w:rsidRDefault="00925756" w:rsidP="00925756">
            <w:pPr>
              <w:jc w:val="both"/>
              <w:rPr>
                <w:rFonts w:ascii="Arial" w:hAnsi="Arial"/>
                <w:color w:val="000000"/>
              </w:rPr>
            </w:pPr>
            <w:r w:rsidRPr="003F53C3">
              <w:rPr>
                <w:rFonts w:ascii="Arial" w:hAnsi="Arial"/>
                <w:color w:val="000000"/>
              </w:rPr>
              <w:t xml:space="preserve">La Economía y el comercio internacional  son de gran importancia en el programa de </w:t>
            </w:r>
            <w:r w:rsidR="00D61E95">
              <w:rPr>
                <w:rFonts w:ascii="Arial" w:hAnsi="Arial"/>
                <w:color w:val="000000"/>
              </w:rPr>
              <w:t>Negocios Internacionales</w:t>
            </w:r>
            <w:r w:rsidRPr="003F53C3">
              <w:rPr>
                <w:rFonts w:ascii="Arial" w:hAnsi="Arial"/>
                <w:color w:val="000000"/>
              </w:rPr>
              <w:t>, por cuanto en el presente siglo ningún país vive aislado, sino que para su subsistencia necesita de los diferentes intercambios en el campo comercial, político o cultural a tal punto que no solo se puede hablar de intercambio de bienes sino de programas de integración.</w:t>
            </w:r>
          </w:p>
          <w:p w:rsidR="00925756" w:rsidRPr="003F53C3" w:rsidRDefault="00925756" w:rsidP="00925756">
            <w:pPr>
              <w:jc w:val="both"/>
              <w:rPr>
                <w:rFonts w:ascii="Arial" w:hAnsi="Arial"/>
                <w:color w:val="000000"/>
              </w:rPr>
            </w:pPr>
          </w:p>
          <w:p w:rsidR="009D3B04" w:rsidRDefault="00925756" w:rsidP="00D61E95">
            <w:pPr>
              <w:jc w:val="both"/>
              <w:rPr>
                <w:rFonts w:ascii="Arial" w:hAnsi="Arial" w:cs="Arial"/>
                <w:color w:val="0F243E" w:themeColor="text2" w:themeShade="80"/>
              </w:rPr>
            </w:pPr>
            <w:r w:rsidRPr="003F53C3">
              <w:rPr>
                <w:rFonts w:ascii="Arial" w:hAnsi="Arial"/>
                <w:color w:val="000000"/>
              </w:rPr>
              <w:t xml:space="preserve">El </w:t>
            </w:r>
            <w:r w:rsidR="00D61E95">
              <w:rPr>
                <w:rFonts w:ascii="Arial" w:hAnsi="Arial"/>
                <w:color w:val="000000"/>
              </w:rPr>
              <w:t>Negociador</w:t>
            </w:r>
            <w:r w:rsidRPr="003F53C3">
              <w:rPr>
                <w:rFonts w:ascii="Arial" w:hAnsi="Arial"/>
                <w:color w:val="000000"/>
              </w:rPr>
              <w:t xml:space="preserve"> estará en capacidad de solucionar los diferentes problemas que plantean las transacciones económicas internacionales cuando se den salidas (exportaciones)  o entradas (importaciones) de mercancías  de un país. </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53074D" w:rsidRDefault="008448D3" w:rsidP="0053074D">
            <w:pPr>
              <w:rPr>
                <w:rFonts w:ascii="Arial" w:hAnsi="Arial" w:cs="Arial"/>
                <w:color w:val="C00000"/>
                <w:sz w:val="20"/>
              </w:rPr>
            </w:pPr>
            <w:r>
              <w:rPr>
                <w:rFonts w:ascii="Arial" w:hAnsi="Arial" w:cs="Arial"/>
                <w:color w:val="C00000"/>
                <w:sz w:val="20"/>
              </w:rPr>
              <w:t xml:space="preserve"> </w:t>
            </w:r>
          </w:p>
          <w:p w:rsidR="008448D3" w:rsidRPr="0053074D" w:rsidRDefault="00925756" w:rsidP="0053074D">
            <w:pPr>
              <w:jc w:val="both"/>
              <w:rPr>
                <w:rFonts w:ascii="Arial" w:hAnsi="Arial" w:cs="Arial"/>
                <w:color w:val="C00000"/>
                <w:sz w:val="20"/>
                <w:lang w:val="es-CO"/>
              </w:rPr>
            </w:pPr>
            <w:r>
              <w:rPr>
                <w:rFonts w:ascii="Arial" w:eastAsia="Calibri" w:hAnsi="Arial" w:cs="Arial"/>
                <w:color w:val="000000"/>
                <w:lang w:eastAsia="es-CO"/>
              </w:rPr>
              <w:t>El aprendizaje da la Economía Colomb</w:t>
            </w:r>
            <w:r w:rsidR="003F53C3">
              <w:rPr>
                <w:rFonts w:ascii="Arial" w:eastAsia="Calibri" w:hAnsi="Arial" w:cs="Arial"/>
                <w:color w:val="000000"/>
                <w:lang w:eastAsia="es-CO"/>
              </w:rPr>
              <w:t xml:space="preserve">iana e Internacional permitirá </w:t>
            </w:r>
            <w:r w:rsidR="003F53C3" w:rsidRPr="0053074D">
              <w:rPr>
                <w:rFonts w:ascii="Arial" w:eastAsia="Calibri" w:hAnsi="Arial" w:cs="Arial"/>
                <w:color w:val="000000"/>
                <w:lang w:val="es-CO" w:eastAsia="es-CO"/>
              </w:rPr>
              <w:t>conocer</w:t>
            </w:r>
            <w:r w:rsidR="0053074D" w:rsidRPr="0053074D">
              <w:rPr>
                <w:rFonts w:ascii="Arial" w:eastAsia="Calibri" w:hAnsi="Arial" w:cs="Arial"/>
                <w:color w:val="000000"/>
                <w:lang w:val="es-CO" w:eastAsia="es-CO"/>
              </w:rPr>
              <w:t xml:space="preserve">, identificar, analizar, interpretar, </w:t>
            </w:r>
            <w:r>
              <w:rPr>
                <w:rFonts w:ascii="Arial" w:eastAsia="Calibri" w:hAnsi="Arial" w:cs="Arial"/>
                <w:color w:val="000000"/>
                <w:lang w:val="es-CO" w:eastAsia="es-CO"/>
              </w:rPr>
              <w:t>las diferentes</w:t>
            </w:r>
            <w:r w:rsidR="0053074D" w:rsidRPr="0053074D">
              <w:rPr>
                <w:rFonts w:ascii="Arial" w:eastAsia="Calibri" w:hAnsi="Arial" w:cs="Arial"/>
                <w:color w:val="000000"/>
                <w:lang w:val="es-CO" w:eastAsia="es-CO"/>
              </w:rPr>
              <w:t xml:space="preserve"> variables macroeconómicas y su comportamiento teniendo en cu</w:t>
            </w:r>
            <w:r>
              <w:rPr>
                <w:rFonts w:ascii="Arial" w:eastAsia="Calibri" w:hAnsi="Arial" w:cs="Arial"/>
                <w:color w:val="000000"/>
                <w:lang w:val="es-CO" w:eastAsia="es-CO"/>
              </w:rPr>
              <w:t xml:space="preserve">enta la política internacional </w:t>
            </w:r>
            <w:r w:rsidR="0053074D" w:rsidRPr="0053074D">
              <w:rPr>
                <w:rFonts w:ascii="Arial" w:eastAsia="Calibri" w:hAnsi="Arial" w:cs="Arial"/>
                <w:color w:val="000000"/>
                <w:lang w:val="es-CO" w:eastAsia="es-CO"/>
              </w:rPr>
              <w:t>adoptada por las respectivas autoridades, sus efectos y resultados dentro de un modelo de economía abierta, con el fin que el estudiante  adquiera las competencias necesarias para comprender y evaluar los informes económicos de los entes nacionales e internacionales tanto públicos  como privados y multilaterales, para la adecuada toma de decisiones en las Organizaciones</w:t>
            </w:r>
            <w:r w:rsidR="0053074D">
              <w:rPr>
                <w:rFonts w:ascii="Arial" w:eastAsia="Calibri" w:hAnsi="Arial" w:cs="Arial"/>
                <w:color w:val="000000"/>
                <w:lang w:val="es-CO" w:eastAsia="es-CO"/>
              </w:rPr>
              <w:t>.</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Default="001B7672" w:rsidP="007E533F">
            <w:pPr>
              <w:jc w:val="both"/>
              <w:rPr>
                <w:rFonts w:ascii="Arial" w:hAnsi="Arial" w:cs="Arial"/>
                <w:color w:val="C00000"/>
                <w:sz w:val="20"/>
              </w:rPr>
            </w:pPr>
          </w:p>
          <w:p w:rsidR="00D31863" w:rsidRDefault="001440EC" w:rsidP="001B7672">
            <w:pPr>
              <w:jc w:val="both"/>
              <w:rPr>
                <w:rFonts w:ascii="Arial" w:hAnsi="Arial" w:cs="Arial"/>
              </w:rPr>
            </w:pPr>
            <w:r w:rsidRPr="001440EC">
              <w:rPr>
                <w:rFonts w:ascii="Arial" w:hAnsi="Arial" w:cs="Arial"/>
              </w:rPr>
              <w:t>E</w:t>
            </w:r>
            <w:r w:rsidR="00D31863">
              <w:rPr>
                <w:rFonts w:ascii="Arial" w:hAnsi="Arial" w:cs="Arial"/>
              </w:rPr>
              <w:t>l curso de Economía Colombiana e Internacional está diseñado como guía de aprendizaje del estudiante buscando fomentar las habilidades críticas y analíticas que permitan una oportuna y verdadera aproximación a los verdaderos fenómenos económicos.</w:t>
            </w:r>
          </w:p>
          <w:p w:rsidR="00D31863" w:rsidRDefault="00D31863" w:rsidP="001B7672">
            <w:pPr>
              <w:jc w:val="both"/>
              <w:rPr>
                <w:rFonts w:ascii="Arial" w:hAnsi="Arial" w:cs="Arial"/>
              </w:rPr>
            </w:pPr>
          </w:p>
          <w:p w:rsidR="00D31863" w:rsidRDefault="00D31863" w:rsidP="00D31863">
            <w:pPr>
              <w:jc w:val="both"/>
              <w:rPr>
                <w:rFonts w:ascii="Arial" w:hAnsi="Arial" w:cs="Arial"/>
              </w:rPr>
            </w:pPr>
            <w:r>
              <w:rPr>
                <w:rFonts w:ascii="Arial" w:hAnsi="Arial" w:cs="Arial"/>
              </w:rPr>
              <w:t>El curso cuenta con dos sesiones semanales en donde se desarrollará debates, sesiones de foro, clases magistrales, presentación de grupos colaborativos, complementados con lineamientos  globales sobre los temas descritos, buscando hacer más efectivo el desarrollo del temario en cada sesión.</w:t>
            </w:r>
          </w:p>
          <w:p w:rsidR="00D31863" w:rsidRDefault="00D31863" w:rsidP="00D31863">
            <w:pPr>
              <w:jc w:val="both"/>
              <w:rPr>
                <w:rFonts w:ascii="Arial" w:hAnsi="Arial" w:cs="Arial"/>
              </w:rPr>
            </w:pPr>
          </w:p>
          <w:p w:rsidR="001440EC" w:rsidRPr="00C674FC" w:rsidRDefault="00D31863" w:rsidP="003F53C3">
            <w:pPr>
              <w:jc w:val="both"/>
              <w:rPr>
                <w:rFonts w:ascii="Arial" w:hAnsi="Arial" w:cs="Arial"/>
                <w:color w:val="C00000"/>
                <w:sz w:val="20"/>
              </w:rPr>
            </w:pPr>
            <w:r>
              <w:rPr>
                <w:rFonts w:ascii="Arial" w:hAnsi="Arial" w:cs="Arial"/>
              </w:rPr>
              <w:t>Por ser una materia de actualidad se realizará a</w:t>
            </w:r>
            <w:r>
              <w:rPr>
                <w:rFonts w:ascii="Arial" w:eastAsiaTheme="minorHAnsi" w:hAnsi="Arial" w:cs="Arial"/>
                <w:lang w:val="es-CO" w:eastAsia="en-US"/>
              </w:rPr>
              <w:t>análisis</w:t>
            </w:r>
            <w:r w:rsidR="00A07E33">
              <w:rPr>
                <w:rFonts w:ascii="Arial" w:eastAsiaTheme="minorHAnsi" w:hAnsi="Arial" w:cs="Arial"/>
                <w:lang w:val="es-CO" w:eastAsia="en-US"/>
              </w:rPr>
              <w:t xml:space="preserve"> de casos reales, enmarcándolos dentro de los fundamentos de la materia </w:t>
            </w:r>
            <w:r>
              <w:rPr>
                <w:rFonts w:ascii="Arial" w:eastAsiaTheme="minorHAnsi" w:hAnsi="Arial" w:cs="Arial"/>
                <w:lang w:val="es-CO" w:eastAsia="en-US"/>
              </w:rPr>
              <w:t>y que permitan al estudiante un verdadero conocimiento del entorno económico de Colombia y su relación con el mundo.</w:t>
            </w:r>
          </w:p>
        </w:tc>
      </w:tr>
    </w:tbl>
    <w:p w:rsidR="00D063FE" w:rsidRDefault="002C2F4C" w:rsidP="009D3B04">
      <w:pPr>
        <w:rPr>
          <w:rFonts w:ascii="Arial" w:hAnsi="Arial" w:cs="Arial"/>
          <w:color w:val="0F243E" w:themeColor="text2" w:themeShade="80"/>
        </w:rPr>
      </w:pPr>
      <w:r>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9D3B04" w:rsidRDefault="009D3B04" w:rsidP="001B7672">
            <w:pPr>
              <w:jc w:val="both"/>
              <w:rPr>
                <w:rFonts w:ascii="Arial" w:hAnsi="Arial" w:cs="Arial"/>
                <w:b/>
                <w:sz w:val="20"/>
                <w:szCs w:val="20"/>
              </w:rPr>
            </w:pPr>
            <w:r w:rsidRPr="009A677B">
              <w:rPr>
                <w:rFonts w:ascii="Arial" w:hAnsi="Arial" w:cs="Arial"/>
                <w:b/>
                <w:szCs w:val="20"/>
              </w:rPr>
              <w:lastRenderedPageBreak/>
              <w:t>Competencias básicas</w:t>
            </w:r>
            <w:r w:rsidRPr="009A677B">
              <w:rPr>
                <w:rFonts w:ascii="Arial" w:hAnsi="Arial" w:cs="Arial"/>
                <w:b/>
                <w:sz w:val="20"/>
                <w:szCs w:val="20"/>
              </w:rPr>
              <w:t xml:space="preserve">: </w:t>
            </w:r>
            <w:r w:rsidR="009A677B" w:rsidRPr="009A677B">
              <w:rPr>
                <w:rFonts w:ascii="Arial" w:hAnsi="Arial" w:cs="Arial"/>
                <w:b/>
                <w:sz w:val="20"/>
                <w:szCs w:val="20"/>
              </w:rPr>
              <w:t>Propiciar el desarrollo y análisis de la materia desde una perspectiva globalizada en donde el estudiante comprenda la interacción existente entre  las economías mundiales.</w:t>
            </w:r>
          </w:p>
          <w:p w:rsidR="00074ED9" w:rsidRPr="004E5C30" w:rsidRDefault="00074ED9" w:rsidP="001B7672">
            <w:pPr>
              <w:jc w:val="both"/>
              <w:rPr>
                <w:rFonts w:ascii="Arial" w:hAnsi="Arial" w:cs="Arial"/>
                <w:color w:val="C00000"/>
                <w:sz w:val="20"/>
                <w:szCs w:val="20"/>
                <w:shd w:val="clear" w:color="auto" w:fill="FFFFFF"/>
              </w:rPr>
            </w:pPr>
          </w:p>
          <w:p w:rsidR="009A677B" w:rsidRDefault="009A677B" w:rsidP="009A677B">
            <w:pPr>
              <w:jc w:val="both"/>
              <w:rPr>
                <w:rFonts w:ascii="Arial" w:hAnsi="Arial"/>
                <w:b/>
                <w:color w:val="000000"/>
                <w:sz w:val="20"/>
                <w:szCs w:val="20"/>
              </w:rPr>
            </w:pPr>
            <w:r w:rsidRPr="006B7069">
              <w:rPr>
                <w:rFonts w:ascii="Arial" w:hAnsi="Arial"/>
                <w:b/>
                <w:color w:val="000000"/>
                <w:sz w:val="20"/>
                <w:szCs w:val="20"/>
              </w:rPr>
              <w:t>COMPETENCIAS ESPECÍFICAS DE LA ASIGNATURA:</w:t>
            </w:r>
          </w:p>
          <w:p w:rsidR="009A677B" w:rsidRDefault="009A677B" w:rsidP="009A677B">
            <w:pPr>
              <w:spacing w:after="120"/>
              <w:jc w:val="both"/>
            </w:pPr>
            <w:r w:rsidRPr="00E0391D">
              <w:rPr>
                <w:rFonts w:ascii="Arial" w:hAnsi="Arial" w:cs="Arial"/>
                <w:sz w:val="20"/>
                <w:szCs w:val="20"/>
              </w:rPr>
              <w:t>Se busca que el estudiante sea competente en interpretar y argumentar principios fundamentales de economía</w:t>
            </w:r>
            <w:r>
              <w:rPr>
                <w:rFonts w:ascii="Arial" w:hAnsi="Arial" w:cs="Arial"/>
                <w:sz w:val="20"/>
                <w:szCs w:val="20"/>
              </w:rPr>
              <w:t xml:space="preserve"> global</w:t>
            </w:r>
            <w:r w:rsidRPr="00E0391D">
              <w:rPr>
                <w:rFonts w:ascii="Arial" w:hAnsi="Arial" w:cs="Arial"/>
                <w:sz w:val="20"/>
                <w:szCs w:val="20"/>
              </w:rPr>
              <w:t xml:space="preserve">, </w:t>
            </w:r>
            <w:r>
              <w:rPr>
                <w:rFonts w:ascii="Arial" w:hAnsi="Arial" w:cs="Arial"/>
                <w:sz w:val="20"/>
                <w:szCs w:val="20"/>
              </w:rPr>
              <w:t xml:space="preserve">discutir relaciones y modelos </w:t>
            </w:r>
            <w:r w:rsidRPr="00E0391D">
              <w:rPr>
                <w:rFonts w:ascii="Arial" w:hAnsi="Arial" w:cs="Arial"/>
                <w:sz w:val="20"/>
                <w:szCs w:val="20"/>
              </w:rPr>
              <w:t>económicos, así como comunicar la teoría económica. Que serán el eje para los procesos no solo metodológicos sino evaluativos</w:t>
            </w:r>
            <w:r>
              <w:t>.</w:t>
            </w:r>
          </w:p>
          <w:p w:rsidR="009A677B" w:rsidRPr="00EB5002" w:rsidRDefault="009D3B04" w:rsidP="009A677B">
            <w:pPr>
              <w:pStyle w:val="Prrafodelista"/>
              <w:numPr>
                <w:ilvl w:val="0"/>
                <w:numId w:val="24"/>
              </w:numPr>
              <w:spacing w:after="0" w:line="240" w:lineRule="auto"/>
              <w:ind w:left="176" w:hanging="176"/>
              <w:jc w:val="both"/>
              <w:rPr>
                <w:rFonts w:ascii="Arial" w:hAnsi="Arial" w:cs="Arial"/>
                <w:color w:val="000000"/>
                <w:sz w:val="20"/>
                <w:szCs w:val="20"/>
              </w:rPr>
            </w:pPr>
            <w:r w:rsidRPr="009A677B">
              <w:rPr>
                <w:rFonts w:ascii="Arial" w:hAnsi="Arial" w:cs="Arial"/>
                <w:b/>
                <w:szCs w:val="20"/>
              </w:rPr>
              <w:t>Competencias de énfasis</w:t>
            </w:r>
            <w:r w:rsidRPr="00D61E95">
              <w:rPr>
                <w:rFonts w:ascii="Arial" w:hAnsi="Arial" w:cs="Arial"/>
                <w:b/>
                <w:sz w:val="20"/>
                <w:szCs w:val="20"/>
              </w:rPr>
              <w:t>:</w:t>
            </w:r>
            <w:r w:rsidRPr="004E5C30">
              <w:rPr>
                <w:rFonts w:ascii="Arial" w:hAnsi="Arial" w:cs="Arial"/>
                <w:b/>
                <w:color w:val="C00000"/>
                <w:sz w:val="20"/>
                <w:szCs w:val="20"/>
              </w:rPr>
              <w:t xml:space="preserve"> </w:t>
            </w:r>
            <w:r w:rsidR="009A677B" w:rsidRPr="00EB5002">
              <w:rPr>
                <w:rFonts w:ascii="Arial" w:hAnsi="Arial" w:cs="Arial"/>
                <w:color w:val="000000"/>
                <w:sz w:val="20"/>
                <w:szCs w:val="20"/>
              </w:rPr>
              <w:t>Conocimiento de los principios, conceptos, lenguajes y métodos de la diversas ciencias que soportan el ejercicio pr</w:t>
            </w:r>
            <w:r w:rsidR="009A677B">
              <w:rPr>
                <w:rFonts w:ascii="Arial" w:hAnsi="Arial" w:cs="Arial"/>
                <w:color w:val="000000"/>
                <w:sz w:val="20"/>
                <w:szCs w:val="20"/>
              </w:rPr>
              <w:t xml:space="preserve">ofesional específico, </w:t>
            </w:r>
            <w:r w:rsidR="009A677B" w:rsidRPr="00EB5002">
              <w:rPr>
                <w:rFonts w:ascii="Arial" w:hAnsi="Arial" w:cs="Arial"/>
                <w:color w:val="000000"/>
                <w:sz w:val="20"/>
                <w:szCs w:val="20"/>
              </w:rPr>
              <w:t>contextualizados de acuerdo con los propósitos de formación</w:t>
            </w:r>
          </w:p>
          <w:p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Conocimientos y habilidades básicas para la investigación</w:t>
            </w:r>
            <w:r>
              <w:rPr>
                <w:rFonts w:ascii="Arial" w:hAnsi="Arial" w:cs="Arial"/>
                <w:color w:val="000000"/>
                <w:sz w:val="20"/>
                <w:szCs w:val="20"/>
              </w:rPr>
              <w:t xml:space="preserve"> y su interpretación en el proyecto de clase.</w:t>
            </w:r>
          </w:p>
          <w:p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búsqueda y valorización en información para procesos de investigación y de intervención profesional.</w:t>
            </w:r>
          </w:p>
          <w:p w:rsidR="004E5C30" w:rsidRPr="009A677B" w:rsidRDefault="004E5C30" w:rsidP="001B7672">
            <w:pPr>
              <w:jc w:val="both"/>
              <w:rPr>
                <w:rFonts w:ascii="Arial" w:hAnsi="Arial" w:cs="Arial"/>
                <w:sz w:val="20"/>
                <w:szCs w:val="20"/>
                <w:lang w:val="es-CO"/>
              </w:rPr>
            </w:pPr>
          </w:p>
          <w:p w:rsidR="009A677B" w:rsidRPr="00667FBB" w:rsidRDefault="004E5C30" w:rsidP="009A677B">
            <w:pPr>
              <w:spacing w:after="120"/>
              <w:jc w:val="both"/>
              <w:rPr>
                <w:rFonts w:ascii="Arial" w:hAnsi="Arial" w:cs="Arial"/>
                <w:sz w:val="20"/>
                <w:szCs w:val="20"/>
              </w:rPr>
            </w:pPr>
            <w:r w:rsidRPr="009A677B">
              <w:rPr>
                <w:rFonts w:ascii="Arial" w:hAnsi="Arial" w:cs="Arial"/>
                <w:b/>
                <w:sz w:val="20"/>
                <w:szCs w:val="20"/>
              </w:rPr>
              <w:t>Competencias Generales:</w:t>
            </w:r>
            <w:r w:rsidRPr="009A677B">
              <w:rPr>
                <w:rFonts w:ascii="Arial" w:hAnsi="Arial" w:cs="Arial"/>
                <w:sz w:val="20"/>
                <w:szCs w:val="20"/>
              </w:rPr>
              <w:t xml:space="preserve"> </w:t>
            </w:r>
            <w:r w:rsidR="009A677B" w:rsidRPr="00667FBB">
              <w:rPr>
                <w:rFonts w:ascii="Arial" w:hAnsi="Arial" w:cs="Arial"/>
                <w:sz w:val="20"/>
                <w:szCs w:val="20"/>
              </w:rPr>
              <w:t>Se propicia en el estudiante el desarrollo de las competencias interpretativa, argumentativa y comunicativa, mediante la entrega de material de lecturas básicas.</w:t>
            </w:r>
          </w:p>
          <w:p w:rsidR="009A677B" w:rsidRDefault="009A677B" w:rsidP="009A677B">
            <w:pPr>
              <w:spacing w:after="120"/>
              <w:jc w:val="both"/>
            </w:pPr>
            <w:r w:rsidRPr="00667FBB">
              <w:rPr>
                <w:rFonts w:ascii="Arial" w:hAnsi="Arial" w:cs="Arial"/>
                <w:sz w:val="20"/>
                <w:szCs w:val="20"/>
              </w:rPr>
              <w:t>Desarrollo de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r>
              <w:t>.</w:t>
            </w:r>
          </w:p>
          <w:p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interactuar con personas y grupos de trabajo.</w:t>
            </w:r>
          </w:p>
          <w:p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innovar y proponer soluciones a problemas teórico-prácticos a partir de la aplicación del conocimiento en contextos específicos.</w:t>
            </w:r>
          </w:p>
          <w:p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actuar a partir del comprender, haciendo interpretación y proposiciones desde sus estructuras conceptuales básicas que le permiten resolver problemas en contexto</w:t>
            </w:r>
          </w:p>
          <w:p w:rsidR="009A677B"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6B22E8">
              <w:rPr>
                <w:rFonts w:ascii="Arial" w:hAnsi="Arial" w:cs="Arial"/>
                <w:color w:val="000000"/>
                <w:sz w:val="20"/>
                <w:szCs w:val="20"/>
              </w:rPr>
              <w:t>Las demás competencias se desarrollarán en forma integral con las restantes materias del Plan de Estudios.</w:t>
            </w:r>
          </w:p>
          <w:p w:rsidR="004E5C30" w:rsidRPr="004E5C30" w:rsidRDefault="004E5C30" w:rsidP="001B7672">
            <w:pPr>
              <w:jc w:val="both"/>
              <w:rPr>
                <w:rFonts w:ascii="Arial" w:hAnsi="Arial" w:cs="Arial"/>
                <w:color w:val="C00000"/>
                <w:sz w:val="20"/>
                <w:szCs w:val="20"/>
              </w:rPr>
            </w:pPr>
          </w:p>
          <w:p w:rsidR="00ED3173" w:rsidRPr="00ED3173" w:rsidRDefault="00ED3173" w:rsidP="00ED3173">
            <w:pPr>
              <w:rPr>
                <w:rFonts w:ascii="Arial" w:eastAsia="Calibri" w:hAnsi="Arial" w:cs="Arial"/>
                <w:color w:val="000000"/>
                <w:lang w:val="es-CO" w:eastAsia="es-CO"/>
              </w:rPr>
            </w:pPr>
            <w:r w:rsidRPr="00ED3173">
              <w:rPr>
                <w:rFonts w:ascii="Arial" w:eastAsia="Tahoma" w:hAnsi="Arial" w:cs="Arial"/>
                <w:b/>
                <w:color w:val="000000"/>
                <w:lang w:val="es-CO" w:eastAsia="es-CO"/>
              </w:rPr>
              <w:t>Competencias generales:</w:t>
            </w:r>
          </w:p>
          <w:p w:rsidR="00ED3173" w:rsidRPr="00ED3173" w:rsidRDefault="00ED3173" w:rsidP="00ED3173">
            <w:pPr>
              <w:rPr>
                <w:rFonts w:ascii="Arial" w:eastAsia="Calibri" w:hAnsi="Arial" w:cs="Arial"/>
                <w:color w:val="000000"/>
                <w:lang w:val="es-CO" w:eastAsia="es-CO"/>
              </w:rPr>
            </w:pPr>
            <w:r w:rsidRPr="00ED3173">
              <w:rPr>
                <w:rFonts w:ascii="Arial" w:eastAsia="Tahoma" w:hAnsi="Arial" w:cs="Arial"/>
                <w:b/>
                <w:color w:val="000000"/>
                <w:lang w:val="es-CO" w:eastAsia="es-CO"/>
              </w:rPr>
              <w:t>Intelectuales</w:t>
            </w:r>
          </w:p>
          <w:p w:rsidR="00ED3173" w:rsidRPr="00ED3173" w:rsidRDefault="00ED3173" w:rsidP="003409ED">
            <w:pPr>
              <w:numPr>
                <w:ilvl w:val="0"/>
                <w:numId w:val="19"/>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En el desarrollo de cada una de las actividades planteadas, tanto individuales y grupales, el estudiante demostrará su creatividad, habilidad y destreza para confrontar y socializar los temas asignados.</w:t>
            </w:r>
          </w:p>
          <w:p w:rsidR="00ED3173" w:rsidRPr="00ED3173" w:rsidRDefault="00ED3173" w:rsidP="003409ED">
            <w:pPr>
              <w:numPr>
                <w:ilvl w:val="0"/>
                <w:numId w:val="19"/>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estará en capacidad de analizar, comprender y proponer estrategias de aplicación para su vida profesional, desde los elementos obtenidos en el estudio.</w:t>
            </w:r>
          </w:p>
          <w:p w:rsidR="00ED3173" w:rsidRPr="00ED3173" w:rsidRDefault="00ED3173" w:rsidP="00ED3173">
            <w:pPr>
              <w:rPr>
                <w:rFonts w:ascii="Arial" w:eastAsia="Calibri" w:hAnsi="Arial" w:cs="Arial"/>
                <w:color w:val="000000"/>
                <w:lang w:val="es-CO" w:eastAsia="es-CO"/>
              </w:rPr>
            </w:pPr>
            <w:r w:rsidRPr="00ED3173">
              <w:rPr>
                <w:rFonts w:ascii="Arial" w:eastAsia="Tahoma" w:hAnsi="Arial" w:cs="Arial"/>
                <w:b/>
                <w:color w:val="000000"/>
                <w:lang w:val="es-CO" w:eastAsia="es-CO"/>
              </w:rPr>
              <w:t>Personales:</w:t>
            </w:r>
          </w:p>
          <w:p w:rsidR="00ED3173" w:rsidRPr="00ED3173" w:rsidRDefault="00ED3173" w:rsidP="003409ED">
            <w:pPr>
              <w:numPr>
                <w:ilvl w:val="0"/>
                <w:numId w:val="18"/>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enmarcará su proyecto de vida apoyado en la toma de decisiones, basándose en el pensamiento de vida.</w:t>
            </w:r>
          </w:p>
          <w:p w:rsidR="00ED3173" w:rsidRPr="00ED3173" w:rsidRDefault="00ED3173" w:rsidP="003409ED">
            <w:pPr>
              <w:numPr>
                <w:ilvl w:val="0"/>
                <w:numId w:val="18"/>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demostrará una gran capacidad de adaptación al cambio y su inteligencia emocional para resolver problemas relacionados con su disciplina académica.</w:t>
            </w:r>
          </w:p>
          <w:p w:rsidR="00ED3173" w:rsidRPr="00ED3173" w:rsidRDefault="00ED3173" w:rsidP="00ED3173">
            <w:pPr>
              <w:rPr>
                <w:rFonts w:ascii="Arial" w:eastAsia="Calibri" w:hAnsi="Arial" w:cs="Arial"/>
                <w:color w:val="000000"/>
                <w:lang w:val="es-CO" w:eastAsia="es-CO"/>
              </w:rPr>
            </w:pPr>
            <w:r w:rsidRPr="00ED3173">
              <w:rPr>
                <w:rFonts w:ascii="Arial" w:eastAsia="Tahoma" w:hAnsi="Arial" w:cs="Arial"/>
                <w:b/>
                <w:color w:val="000000"/>
                <w:lang w:val="es-CO" w:eastAsia="es-CO"/>
              </w:rPr>
              <w:lastRenderedPageBreak/>
              <w:t>Argumentativas</w:t>
            </w:r>
          </w:p>
          <w:p w:rsidR="00ED3173" w:rsidRPr="00ED3173" w:rsidRDefault="00ED3173" w:rsidP="003409ED">
            <w:pPr>
              <w:numPr>
                <w:ilvl w:val="0"/>
                <w:numId w:val="17"/>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estará en  la capacidad de establecer juicios de carácter social, económico, político y cultural entre otros, generando un liderazgo evidente en la sociedad.</w:t>
            </w:r>
          </w:p>
          <w:p w:rsidR="00ED3173" w:rsidRPr="00ED3173" w:rsidRDefault="00ED3173" w:rsidP="003409ED">
            <w:pPr>
              <w:numPr>
                <w:ilvl w:val="0"/>
                <w:numId w:val="17"/>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estará en la capacidad de leer y analizar críticamente la problemática de la juventud actual y los retos a los que tendrá que enfrentarse en un futuro cercano.</w:t>
            </w:r>
          </w:p>
          <w:p w:rsidR="00ED3173" w:rsidRPr="00ED3173" w:rsidRDefault="00ED3173" w:rsidP="00ED3173">
            <w:pPr>
              <w:rPr>
                <w:rFonts w:ascii="Arial" w:eastAsia="Calibri" w:hAnsi="Arial" w:cs="Arial"/>
                <w:color w:val="000000"/>
                <w:lang w:val="es-CO" w:eastAsia="es-CO"/>
              </w:rPr>
            </w:pPr>
            <w:r w:rsidRPr="00ED3173">
              <w:rPr>
                <w:rFonts w:ascii="Arial" w:eastAsia="Tahoma" w:hAnsi="Arial" w:cs="Arial"/>
                <w:b/>
                <w:color w:val="000000"/>
                <w:lang w:val="es-CO" w:eastAsia="es-CO"/>
              </w:rPr>
              <w:t>Comunicativas</w:t>
            </w:r>
          </w:p>
          <w:p w:rsidR="00ED3173" w:rsidRPr="00ED3173" w:rsidRDefault="00ED3173" w:rsidP="003409ED">
            <w:pPr>
              <w:numPr>
                <w:ilvl w:val="0"/>
                <w:numId w:val="16"/>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El estudiante estará en la capacidad de expresar sus diferentes puntos de vista relacionados con las distintas temáticas que se aborden en clase.</w:t>
            </w:r>
          </w:p>
          <w:p w:rsidR="00ED3173" w:rsidRPr="00ED3173" w:rsidRDefault="00ED3173" w:rsidP="003409ED">
            <w:pPr>
              <w:numPr>
                <w:ilvl w:val="0"/>
                <w:numId w:val="16"/>
              </w:numPr>
              <w:spacing w:after="200" w:line="276" w:lineRule="auto"/>
              <w:ind w:hanging="359"/>
              <w:contextualSpacing/>
              <w:rPr>
                <w:rFonts w:ascii="Arial" w:eastAsia="Calibri" w:hAnsi="Arial" w:cs="Arial"/>
                <w:color w:val="000000"/>
                <w:lang w:val="es-CO" w:eastAsia="es-CO"/>
              </w:rPr>
            </w:pPr>
            <w:r w:rsidRPr="00ED3173">
              <w:rPr>
                <w:rFonts w:ascii="Arial" w:eastAsia="Tahoma" w:hAnsi="Arial" w:cs="Arial"/>
                <w:color w:val="000000"/>
                <w:lang w:val="es-CO" w:eastAsia="es-CO"/>
              </w:rPr>
              <w:t>Que el estudiante aborde un discurso coherente y bien elaborado que responda a las exigencias actuales de la sociedad.</w:t>
            </w:r>
          </w:p>
          <w:p w:rsidR="009D3B04" w:rsidRPr="004E5C30" w:rsidRDefault="009D3B04" w:rsidP="00ED3173">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3F53C3">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3F53C3">
        <w:trPr>
          <w:trHeight w:val="4983"/>
        </w:trPr>
        <w:tc>
          <w:tcPr>
            <w:tcW w:w="9054" w:type="dxa"/>
          </w:tcPr>
          <w:p w:rsidR="00792D09" w:rsidRPr="00C0101F" w:rsidRDefault="00792D09" w:rsidP="00792D09">
            <w:pPr>
              <w:jc w:val="both"/>
              <w:rPr>
                <w:rFonts w:ascii="Arial" w:hAnsi="Arial" w:cs="Arial"/>
              </w:rPr>
            </w:pPr>
            <w:r w:rsidRPr="00C0101F">
              <w:rPr>
                <w:rFonts w:ascii="Arial" w:hAnsi="Arial" w:cs="Arial"/>
              </w:rPr>
              <w:t xml:space="preserve">       </w:t>
            </w:r>
            <w:r w:rsidR="00ED3173" w:rsidRPr="00C0101F">
              <w:rPr>
                <w:rFonts w:ascii="Arial" w:hAnsi="Arial" w:cs="Arial"/>
              </w:rPr>
              <w:t xml:space="preserve">La </w:t>
            </w:r>
            <w:r w:rsidR="005A23D2">
              <w:rPr>
                <w:rFonts w:ascii="Arial" w:hAnsi="Arial" w:cs="Arial"/>
              </w:rPr>
              <w:t>Economía  Internacional está interrelacionada con</w:t>
            </w:r>
            <w:r w:rsidR="00ED3173" w:rsidRPr="00C0101F">
              <w:rPr>
                <w:rFonts w:ascii="Arial" w:hAnsi="Arial" w:cs="Arial"/>
              </w:rPr>
              <w:t xml:space="preserve"> áreas del conocimiento</w:t>
            </w:r>
            <w:r w:rsidR="00B6622C" w:rsidRPr="00C0101F">
              <w:rPr>
                <w:rFonts w:ascii="Arial" w:hAnsi="Arial" w:cs="Arial"/>
              </w:rPr>
              <w:t xml:space="preserve"> como</w:t>
            </w:r>
            <w:r w:rsidRPr="00C0101F">
              <w:rPr>
                <w:rFonts w:ascii="Arial" w:hAnsi="Arial" w:cs="Arial"/>
              </w:rPr>
              <w:t>:</w:t>
            </w:r>
          </w:p>
          <w:p w:rsidR="00792D09" w:rsidRPr="00C0101F" w:rsidRDefault="00792D09" w:rsidP="00792D09">
            <w:pPr>
              <w:jc w:val="both"/>
              <w:rPr>
                <w:rFonts w:ascii="Arial" w:hAnsi="Arial" w:cs="Arial"/>
              </w:rPr>
            </w:pPr>
          </w:p>
          <w:p w:rsidR="00792D09" w:rsidRPr="00C0101F" w:rsidRDefault="00792D09" w:rsidP="003409ED">
            <w:pPr>
              <w:pStyle w:val="Prrafodelista"/>
              <w:numPr>
                <w:ilvl w:val="0"/>
                <w:numId w:val="20"/>
              </w:numPr>
              <w:jc w:val="both"/>
              <w:rPr>
                <w:rFonts w:ascii="Arial" w:hAnsi="Arial" w:cs="Arial"/>
              </w:rPr>
            </w:pPr>
            <w:r w:rsidRPr="00C0101F">
              <w:rPr>
                <w:rFonts w:ascii="Arial" w:hAnsi="Arial" w:cs="Arial"/>
              </w:rPr>
              <w:t>E</w:t>
            </w:r>
            <w:r w:rsidR="00B6622C" w:rsidRPr="00C0101F">
              <w:rPr>
                <w:rFonts w:ascii="Arial" w:hAnsi="Arial" w:cs="Arial"/>
              </w:rPr>
              <w:t xml:space="preserve">l Derecho, pues para su </w:t>
            </w:r>
            <w:r w:rsidRPr="00C0101F">
              <w:rPr>
                <w:rFonts w:ascii="Arial" w:hAnsi="Arial" w:cs="Arial"/>
              </w:rPr>
              <w:t>justo</w:t>
            </w:r>
            <w:r w:rsidR="007713D9" w:rsidRPr="00C0101F">
              <w:rPr>
                <w:rFonts w:ascii="Arial" w:hAnsi="Arial" w:cs="Arial"/>
              </w:rPr>
              <w:t xml:space="preserve"> </w:t>
            </w:r>
            <w:r w:rsidR="00B6622C" w:rsidRPr="00C0101F">
              <w:rPr>
                <w:rFonts w:ascii="Arial" w:hAnsi="Arial" w:cs="Arial"/>
              </w:rPr>
              <w:t xml:space="preserve"> manejo requiere de la aplicación de leyes y decretos</w:t>
            </w:r>
            <w:r w:rsidR="00361A2D" w:rsidRPr="00C0101F">
              <w:rPr>
                <w:rFonts w:ascii="Arial" w:hAnsi="Arial" w:cs="Arial"/>
              </w:rPr>
              <w:t xml:space="preserve"> plasmados en la constitución</w:t>
            </w:r>
            <w:r w:rsidRPr="00C0101F">
              <w:rPr>
                <w:rFonts w:ascii="Arial" w:hAnsi="Arial" w:cs="Arial"/>
              </w:rPr>
              <w:t>,</w:t>
            </w:r>
            <w:r w:rsidR="00361A2D" w:rsidRPr="00C0101F">
              <w:rPr>
                <w:rFonts w:ascii="Arial" w:hAnsi="Arial" w:cs="Arial"/>
              </w:rPr>
              <w:t xml:space="preserve"> como son la igualdad</w:t>
            </w:r>
            <w:r w:rsidR="00512909" w:rsidRPr="00C0101F">
              <w:rPr>
                <w:rFonts w:ascii="Arial" w:hAnsi="Arial" w:cs="Arial"/>
              </w:rPr>
              <w:t xml:space="preserve">, de tal manera que la implementación de una política no </w:t>
            </w:r>
            <w:r w:rsidR="007713D9" w:rsidRPr="00C0101F">
              <w:rPr>
                <w:rFonts w:ascii="Arial" w:hAnsi="Arial" w:cs="Arial"/>
              </w:rPr>
              <w:t>perjudique</w:t>
            </w:r>
            <w:r w:rsidRPr="00C0101F">
              <w:rPr>
                <w:rFonts w:ascii="Arial" w:hAnsi="Arial" w:cs="Arial"/>
              </w:rPr>
              <w:t xml:space="preserve"> la libertad  e </w:t>
            </w:r>
            <w:r w:rsidR="00181240" w:rsidRPr="00C0101F">
              <w:rPr>
                <w:rFonts w:ascii="Arial" w:hAnsi="Arial" w:cs="Arial"/>
              </w:rPr>
              <w:t>intereses de los individuos.</w:t>
            </w:r>
          </w:p>
          <w:p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De la Filosofía, ya que los grandes pensadores económicos también fueron filósofos</w:t>
            </w:r>
            <w:r w:rsidR="007713D9" w:rsidRPr="00C0101F">
              <w:rPr>
                <w:rFonts w:ascii="Arial" w:hAnsi="Arial" w:cs="Arial"/>
              </w:rPr>
              <w:t xml:space="preserve"> que influyeron activamente en la economía de sus Estados</w:t>
            </w:r>
            <w:r w:rsidRPr="00C0101F">
              <w:rPr>
                <w:rFonts w:ascii="Arial" w:hAnsi="Arial" w:cs="Arial"/>
              </w:rPr>
              <w:t>.</w:t>
            </w:r>
          </w:p>
          <w:p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En  la sociología,</w:t>
            </w:r>
            <w:r w:rsidR="007713D9" w:rsidRPr="00C0101F">
              <w:rPr>
                <w:rFonts w:ascii="Arial" w:hAnsi="Arial" w:cs="Arial"/>
              </w:rPr>
              <w:t xml:space="preserve"> porque</w:t>
            </w:r>
            <w:r w:rsidRPr="00C0101F">
              <w:rPr>
                <w:rFonts w:ascii="Arial" w:hAnsi="Arial" w:cs="Arial"/>
              </w:rPr>
              <w:t xml:space="preserve"> de ella se obtiene la información de la población y composición  de la sociedad y pueden plantearse políticas adecuadas a cada sector económico y social  de una nación</w:t>
            </w:r>
            <w:r w:rsidR="007713D9" w:rsidRPr="00C0101F">
              <w:rPr>
                <w:rFonts w:ascii="Arial" w:hAnsi="Arial" w:cs="Arial"/>
              </w:rPr>
              <w:t>.</w:t>
            </w:r>
          </w:p>
          <w:p w:rsidR="009D3B04" w:rsidRPr="00C0101F" w:rsidRDefault="001B2A5E" w:rsidP="001B2A5E">
            <w:pPr>
              <w:pStyle w:val="Prrafodelista"/>
              <w:numPr>
                <w:ilvl w:val="0"/>
                <w:numId w:val="20"/>
              </w:numPr>
              <w:jc w:val="both"/>
              <w:rPr>
                <w:rFonts w:ascii="Arial" w:hAnsi="Arial" w:cs="Arial"/>
                <w:color w:val="943634" w:themeColor="accent2" w:themeShade="BF"/>
                <w:sz w:val="18"/>
                <w:szCs w:val="18"/>
              </w:rPr>
            </w:pPr>
            <w:r>
              <w:rPr>
                <w:rFonts w:ascii="Arial" w:hAnsi="Arial" w:cs="Arial"/>
              </w:rPr>
              <w:t>Desde los</w:t>
            </w:r>
            <w:r w:rsidR="00D61E95">
              <w:rPr>
                <w:rFonts w:ascii="Arial" w:hAnsi="Arial" w:cs="Arial"/>
              </w:rPr>
              <w:t xml:space="preserve"> Negocios Internacionales</w:t>
            </w:r>
            <w:r w:rsidR="00792D09" w:rsidRPr="00C0101F">
              <w:rPr>
                <w:rFonts w:ascii="Arial" w:hAnsi="Arial" w:cs="Arial"/>
              </w:rPr>
              <w:t xml:space="preserve"> ya que la información </w:t>
            </w:r>
            <w:r w:rsidR="00C0101F" w:rsidRPr="00C0101F">
              <w:rPr>
                <w:rFonts w:ascii="Arial" w:hAnsi="Arial" w:cs="Arial"/>
              </w:rPr>
              <w:t xml:space="preserve">y el análisis </w:t>
            </w:r>
            <w:r w:rsidR="00792D09" w:rsidRPr="00C0101F">
              <w:rPr>
                <w:rFonts w:ascii="Arial" w:hAnsi="Arial" w:cs="Arial"/>
              </w:rPr>
              <w:t xml:space="preserve">de </w:t>
            </w:r>
            <w:r>
              <w:rPr>
                <w:rFonts w:ascii="Arial" w:hAnsi="Arial" w:cs="Arial"/>
              </w:rPr>
              <w:t xml:space="preserve">estadísticas nacionales e internacionales y permiten conocer la </w:t>
            </w:r>
            <w:proofErr w:type="spellStart"/>
            <w:r>
              <w:rPr>
                <w:rFonts w:ascii="Arial" w:hAnsi="Arial" w:cs="Arial"/>
              </w:rPr>
              <w:t>intercacción</w:t>
            </w:r>
            <w:proofErr w:type="spellEnd"/>
            <w:r>
              <w:rPr>
                <w:rFonts w:ascii="Arial" w:hAnsi="Arial" w:cs="Arial"/>
              </w:rPr>
              <w:t xml:space="preserve"> entre las </w:t>
            </w:r>
            <w:r w:rsidR="00792D09" w:rsidRPr="00C0101F">
              <w:rPr>
                <w:rFonts w:ascii="Arial" w:hAnsi="Arial" w:cs="Arial"/>
              </w:rPr>
              <w:t>pe</w:t>
            </w:r>
            <w:r>
              <w:rPr>
                <w:rFonts w:ascii="Arial" w:hAnsi="Arial" w:cs="Arial"/>
              </w:rPr>
              <w:t xml:space="preserve">rsonas, empresas, sociedades con la economía internacional para una buena toma de decisiones </w:t>
            </w:r>
            <w:proofErr w:type="spellStart"/>
            <w:r>
              <w:rPr>
                <w:rFonts w:ascii="Arial" w:hAnsi="Arial" w:cs="Arial"/>
              </w:rPr>
              <w:t>macroeconimic</w:t>
            </w:r>
            <w:r w:rsidR="00792D09" w:rsidRPr="00C0101F">
              <w:rPr>
                <w:rFonts w:ascii="Arial" w:hAnsi="Arial" w:cs="Arial"/>
              </w:rPr>
              <w:t>as</w:t>
            </w:r>
            <w:proofErr w:type="spellEnd"/>
            <w:r w:rsidR="00792D09" w:rsidRPr="00C0101F">
              <w:rPr>
                <w:rFonts w:ascii="Arial" w:hAnsi="Arial" w:cs="Arial"/>
              </w:rPr>
              <w:t>.</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074ED9">
        <w:tc>
          <w:tcPr>
            <w:tcW w:w="9054"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074ED9">
        <w:tc>
          <w:tcPr>
            <w:tcW w:w="9054" w:type="dxa"/>
          </w:tcPr>
          <w:p w:rsidR="000D204D" w:rsidRDefault="000D204D" w:rsidP="000D204D">
            <w:pPr>
              <w:rPr>
                <w:rFonts w:ascii="Arial" w:hAnsi="Arial" w:cs="Arial"/>
                <w:b/>
              </w:rPr>
            </w:pPr>
          </w:p>
          <w:p w:rsidR="000D204D" w:rsidRPr="000D204D" w:rsidRDefault="000D204D" w:rsidP="000D204D">
            <w:pPr>
              <w:rPr>
                <w:rFonts w:ascii="Arial" w:hAnsi="Arial" w:cs="Arial"/>
                <w:b/>
              </w:rPr>
            </w:pPr>
            <w:r>
              <w:rPr>
                <w:rFonts w:ascii="Arial" w:hAnsi="Arial" w:cs="Arial"/>
                <w:b/>
              </w:rPr>
              <w:t xml:space="preserve">     </w:t>
            </w:r>
            <w:r w:rsidR="00583131" w:rsidRPr="000D204D">
              <w:rPr>
                <w:rFonts w:ascii="Arial" w:hAnsi="Arial" w:cs="Arial"/>
                <w:b/>
              </w:rPr>
              <w:t>Investigación:</w:t>
            </w:r>
            <w:r w:rsidR="00082EE3" w:rsidRPr="000D204D">
              <w:rPr>
                <w:rFonts w:ascii="Arial" w:hAnsi="Arial" w:cs="Arial"/>
                <w:b/>
              </w:rPr>
              <w:t xml:space="preserve"> </w:t>
            </w:r>
          </w:p>
          <w:p w:rsidR="00583131" w:rsidRPr="000D204D" w:rsidRDefault="000D204D" w:rsidP="001B2A5E">
            <w:pPr>
              <w:pStyle w:val="Prrafodelista"/>
              <w:numPr>
                <w:ilvl w:val="0"/>
                <w:numId w:val="21"/>
              </w:numPr>
              <w:rPr>
                <w:rFonts w:ascii="Arial" w:hAnsi="Arial" w:cs="Arial"/>
                <w:b/>
              </w:rPr>
            </w:pPr>
            <w:r w:rsidRPr="000D204D">
              <w:rPr>
                <w:rFonts w:ascii="Arial" w:hAnsi="Arial" w:cs="Arial"/>
              </w:rPr>
              <w:t xml:space="preserve">Evaluación a nivel nacional </w:t>
            </w:r>
            <w:r w:rsidR="001B2A5E">
              <w:rPr>
                <w:rFonts w:ascii="Arial" w:hAnsi="Arial" w:cs="Arial"/>
              </w:rPr>
              <w:t xml:space="preserve">e internacional </w:t>
            </w:r>
            <w:r w:rsidRPr="000D204D">
              <w:rPr>
                <w:rFonts w:ascii="Arial" w:hAnsi="Arial" w:cs="Arial"/>
              </w:rPr>
              <w:t xml:space="preserve">sobre indicadores </w:t>
            </w:r>
            <w:r w:rsidR="001B2A5E">
              <w:rPr>
                <w:rFonts w:ascii="Arial" w:hAnsi="Arial" w:cs="Arial"/>
              </w:rPr>
              <w:t>comerciales</w:t>
            </w:r>
            <w:r w:rsidRPr="000D204D">
              <w:rPr>
                <w:rFonts w:ascii="Arial" w:hAnsi="Arial" w:cs="Arial"/>
              </w:rPr>
              <w:t>, perteneciente a la</w:t>
            </w:r>
            <w:r w:rsidR="001B2A5E">
              <w:rPr>
                <w:rFonts w:ascii="Arial" w:hAnsi="Arial" w:cs="Arial"/>
              </w:rPr>
              <w:t>s</w:t>
            </w:r>
            <w:r w:rsidRPr="000D204D">
              <w:rPr>
                <w:rFonts w:ascii="Arial" w:hAnsi="Arial" w:cs="Arial"/>
              </w:rPr>
              <w:t xml:space="preserve"> línea</w:t>
            </w:r>
            <w:r w:rsidR="001B2A5E">
              <w:rPr>
                <w:rFonts w:ascii="Arial" w:hAnsi="Arial" w:cs="Arial"/>
              </w:rPr>
              <w:t>s</w:t>
            </w:r>
            <w:r w:rsidRPr="000D204D">
              <w:rPr>
                <w:rFonts w:ascii="Arial" w:hAnsi="Arial" w:cs="Arial"/>
              </w:rPr>
              <w:t xml:space="preserve"> de</w:t>
            </w:r>
            <w:r w:rsidR="001B2A5E">
              <w:rPr>
                <w:rFonts w:ascii="Arial" w:hAnsi="Arial" w:cs="Arial"/>
              </w:rPr>
              <w:t xml:space="preserve"> investigación de la facultad.</w:t>
            </w:r>
            <w:r w:rsidRPr="000D204D">
              <w:rPr>
                <w:rFonts w:ascii="Arial" w:hAnsi="Arial" w:cs="Arial"/>
              </w:rPr>
              <w:t xml:space="preserve"> </w:t>
            </w:r>
          </w:p>
        </w:tc>
      </w:tr>
      <w:tr w:rsidR="00583131" w:rsidTr="00074ED9">
        <w:tc>
          <w:tcPr>
            <w:tcW w:w="9054" w:type="dxa"/>
          </w:tcPr>
          <w:p w:rsidR="00583131" w:rsidRPr="00937563" w:rsidRDefault="00583131" w:rsidP="001B7672">
            <w:pPr>
              <w:jc w:val="both"/>
              <w:rPr>
                <w:rFonts w:ascii="Arial" w:hAnsi="Arial" w:cs="Arial"/>
                <w:b/>
              </w:rPr>
            </w:pPr>
            <w:r w:rsidRPr="00937563">
              <w:rPr>
                <w:rFonts w:ascii="Arial" w:hAnsi="Arial" w:cs="Arial"/>
                <w:b/>
              </w:rPr>
              <w:t xml:space="preserve">Proyección Social: </w:t>
            </w:r>
          </w:p>
          <w:p w:rsidR="00583131" w:rsidRPr="003F53C3" w:rsidRDefault="00937563" w:rsidP="001B2A5E">
            <w:pPr>
              <w:jc w:val="both"/>
              <w:rPr>
                <w:rFonts w:ascii="Arial" w:hAnsi="Arial" w:cs="Arial"/>
                <w:color w:val="C00000"/>
              </w:rPr>
            </w:pPr>
            <w:r w:rsidRPr="003F53C3">
              <w:rPr>
                <w:rFonts w:ascii="Arial" w:hAnsi="Arial" w:cs="Arial"/>
              </w:rPr>
              <w:lastRenderedPageBreak/>
              <w:t xml:space="preserve">Desde la Facultad de </w:t>
            </w:r>
            <w:r w:rsidR="001B2A5E">
              <w:rPr>
                <w:rFonts w:ascii="Arial" w:hAnsi="Arial" w:cs="Arial"/>
              </w:rPr>
              <w:t>Negocios Internacionales</w:t>
            </w:r>
            <w:r w:rsidRPr="003F53C3">
              <w:rPr>
                <w:rFonts w:ascii="Arial" w:hAnsi="Arial" w:cs="Arial"/>
              </w:rPr>
              <w:t xml:space="preserve"> se involucrará la materia de Economía  Internacional  en los di</w:t>
            </w:r>
            <w:r w:rsidR="001B2A5E">
              <w:rPr>
                <w:rFonts w:ascii="Arial" w:hAnsi="Arial" w:cs="Arial"/>
              </w:rPr>
              <w:t xml:space="preserve">ferentes sectores económicos de </w:t>
            </w:r>
            <w:r w:rsidRPr="003F53C3">
              <w:rPr>
                <w:rFonts w:ascii="Arial" w:hAnsi="Arial" w:cs="Arial"/>
              </w:rPr>
              <w:t xml:space="preserve">la ciudad </w:t>
            </w:r>
            <w:r w:rsidR="001B2A5E">
              <w:rPr>
                <w:rFonts w:ascii="Arial" w:hAnsi="Arial" w:cs="Arial"/>
              </w:rPr>
              <w:t xml:space="preserve">y del país </w:t>
            </w:r>
            <w:r w:rsidRPr="003F53C3">
              <w:rPr>
                <w:rFonts w:ascii="Arial" w:hAnsi="Arial" w:cs="Arial"/>
              </w:rPr>
              <w:t>para establecer lazos de comunicación y así fortalecer un liderazgo en la comunidad des</w:t>
            </w:r>
            <w:r w:rsidR="001B2A5E">
              <w:rPr>
                <w:rFonts w:ascii="Arial" w:hAnsi="Arial" w:cs="Arial"/>
              </w:rPr>
              <w:t>d</w:t>
            </w:r>
            <w:r w:rsidRPr="003F53C3">
              <w:rPr>
                <w:rFonts w:ascii="Arial" w:hAnsi="Arial" w:cs="Arial"/>
              </w:rPr>
              <w:t xml:space="preserve">e el conocimiento de una realidad global que afecta </w:t>
            </w:r>
            <w:proofErr w:type="gramStart"/>
            <w:r w:rsidRPr="003F53C3">
              <w:rPr>
                <w:rFonts w:ascii="Arial" w:hAnsi="Arial" w:cs="Arial"/>
              </w:rPr>
              <w:t>la</w:t>
            </w:r>
            <w:proofErr w:type="gramEnd"/>
            <w:r w:rsidRPr="003F53C3">
              <w:rPr>
                <w:rFonts w:ascii="Arial" w:hAnsi="Arial" w:cs="Arial"/>
              </w:rPr>
              <w:t xml:space="preserve"> ciudadano en particular. </w:t>
            </w:r>
          </w:p>
        </w:tc>
      </w:tr>
    </w:tbl>
    <w:p w:rsidR="00B3659A" w:rsidRDefault="00B3659A" w:rsidP="009D3B04">
      <w:pPr>
        <w:rPr>
          <w:rFonts w:ascii="Arial" w:hAnsi="Arial" w:cs="Arial"/>
          <w:color w:val="0F243E" w:themeColor="text2" w:themeShade="80"/>
        </w:rPr>
      </w:pPr>
    </w:p>
    <w:p w:rsidR="003F53C3" w:rsidRDefault="003F53C3" w:rsidP="009D3B04">
      <w:pPr>
        <w:rPr>
          <w:rFonts w:ascii="Arial" w:hAnsi="Arial" w:cs="Arial"/>
          <w:color w:val="0F243E" w:themeColor="text2" w:themeShade="80"/>
        </w:rPr>
      </w:pPr>
    </w:p>
    <w:p w:rsidR="003F53C3" w:rsidRDefault="003F53C3"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949"/>
      </w:tblGrid>
      <w:tr w:rsidR="009D3B04" w:rsidTr="00EE072F">
        <w:trPr>
          <w:trHeight w:val="186"/>
        </w:trPr>
        <w:tc>
          <w:tcPr>
            <w:tcW w:w="8949"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RPr="007670EA" w:rsidTr="00EE072F">
        <w:trPr>
          <w:trHeight w:val="287"/>
        </w:trPr>
        <w:tc>
          <w:tcPr>
            <w:tcW w:w="8949" w:type="dxa"/>
          </w:tcPr>
          <w:p w:rsidR="00EE072F" w:rsidRPr="007670EA" w:rsidRDefault="00EE072F" w:rsidP="001B7672">
            <w:pPr>
              <w:jc w:val="both"/>
              <w:rPr>
                <w:rFonts w:ascii="Arial" w:hAnsi="Arial" w:cs="Arial"/>
                <w:b/>
                <w:color w:val="0F243E" w:themeColor="text2" w:themeShade="80"/>
              </w:rPr>
            </w:pPr>
          </w:p>
          <w:p w:rsidR="00B35321" w:rsidRPr="007670EA" w:rsidRDefault="002111A0" w:rsidP="00B35321">
            <w:pPr>
              <w:jc w:val="both"/>
              <w:rPr>
                <w:rFonts w:ascii="Arial" w:hAnsi="Arial" w:cs="Arial"/>
                <w:b/>
                <w:color w:val="0F243E" w:themeColor="text2" w:themeShade="80"/>
              </w:rPr>
            </w:pPr>
            <w:r>
              <w:rPr>
                <w:rFonts w:ascii="Arial" w:hAnsi="Arial" w:cs="Arial"/>
                <w:b/>
                <w:color w:val="0F243E" w:themeColor="text2" w:themeShade="80"/>
              </w:rPr>
              <w:t xml:space="preserve">     </w:t>
            </w:r>
            <w:r w:rsidR="00B35321" w:rsidRPr="007670EA">
              <w:rPr>
                <w:rFonts w:ascii="Arial" w:hAnsi="Arial" w:cs="Arial"/>
                <w:b/>
                <w:color w:val="0F243E" w:themeColor="text2" w:themeShade="80"/>
              </w:rPr>
              <w:t xml:space="preserve">UNIDAD 1:  </w:t>
            </w:r>
            <w:r w:rsidR="00CD450C">
              <w:rPr>
                <w:rFonts w:ascii="Arial" w:hAnsi="Arial" w:cs="Arial"/>
                <w:b/>
                <w:color w:val="0F243E" w:themeColor="text2" w:themeShade="80"/>
              </w:rPr>
              <w:t>Estructura de la Economía Colombiana</w:t>
            </w:r>
          </w:p>
          <w:p w:rsidR="00B35321" w:rsidRPr="007670EA" w:rsidRDefault="00B35321" w:rsidP="001B7672">
            <w:pPr>
              <w:jc w:val="both"/>
              <w:rPr>
                <w:rFonts w:ascii="Arial" w:hAnsi="Arial" w:cs="Arial"/>
                <w:color w:val="0F243E" w:themeColor="text2" w:themeShade="80"/>
              </w:rPr>
            </w:pPr>
          </w:p>
          <w:p w:rsidR="00B35321" w:rsidRPr="00074ED9" w:rsidRDefault="00B35321" w:rsidP="003409ED">
            <w:pPr>
              <w:pStyle w:val="Prrafodelista"/>
              <w:numPr>
                <w:ilvl w:val="0"/>
                <w:numId w:val="2"/>
              </w:numPr>
              <w:jc w:val="both"/>
              <w:rPr>
                <w:rFonts w:ascii="Arial" w:hAnsi="Arial" w:cs="Arial"/>
                <w:color w:val="0F243E" w:themeColor="text2" w:themeShade="80"/>
                <w:sz w:val="24"/>
                <w:szCs w:val="24"/>
              </w:rPr>
            </w:pPr>
            <w:r w:rsidRPr="00074ED9">
              <w:rPr>
                <w:rFonts w:ascii="Arial" w:hAnsi="Arial" w:cs="Arial"/>
                <w:color w:val="0F243E" w:themeColor="text2" w:themeShade="80"/>
                <w:sz w:val="24"/>
                <w:szCs w:val="24"/>
              </w:rPr>
              <w:t xml:space="preserve">Lectura y Presentación del programa. </w:t>
            </w:r>
          </w:p>
          <w:p w:rsidR="00CD450C" w:rsidRPr="00074ED9" w:rsidRDefault="00CD450C" w:rsidP="00CD450C">
            <w:pPr>
              <w:ind w:left="709"/>
              <w:jc w:val="both"/>
              <w:rPr>
                <w:rFonts w:ascii="Arial" w:hAnsi="Arial" w:cs="Arial"/>
              </w:rPr>
            </w:pPr>
            <w:r w:rsidRPr="00074ED9">
              <w:rPr>
                <w:rFonts w:ascii="Arial" w:hAnsi="Arial" w:cs="Arial"/>
              </w:rPr>
              <w:t xml:space="preserve">El Estado. </w:t>
            </w:r>
          </w:p>
          <w:p w:rsidR="00CD450C" w:rsidRPr="00074ED9" w:rsidRDefault="00CD450C" w:rsidP="00CD450C">
            <w:pPr>
              <w:ind w:left="709"/>
              <w:jc w:val="both"/>
              <w:rPr>
                <w:rFonts w:ascii="Arial" w:hAnsi="Arial" w:cs="Arial"/>
              </w:rPr>
            </w:pPr>
            <w:r w:rsidRPr="00074ED9">
              <w:rPr>
                <w:rFonts w:ascii="Arial" w:hAnsi="Arial" w:cs="Arial"/>
              </w:rPr>
              <w:t xml:space="preserve">Colombia. Generalidades </w:t>
            </w:r>
          </w:p>
          <w:p w:rsidR="00CD450C" w:rsidRPr="00074ED9" w:rsidRDefault="00CD450C" w:rsidP="00CD450C">
            <w:pPr>
              <w:ind w:left="709"/>
              <w:jc w:val="both"/>
              <w:rPr>
                <w:rFonts w:ascii="Arial" w:hAnsi="Arial" w:cs="Arial"/>
              </w:rPr>
            </w:pPr>
            <w:r w:rsidRPr="00074ED9">
              <w:rPr>
                <w:rFonts w:ascii="Arial" w:hAnsi="Arial" w:cs="Arial"/>
              </w:rPr>
              <w:t>Colombia: Desarrollo Económico y Social. Lectura L J Garay</w:t>
            </w:r>
          </w:p>
          <w:p w:rsidR="00CD450C" w:rsidRPr="00074ED9" w:rsidRDefault="00CD450C" w:rsidP="00CD450C">
            <w:pPr>
              <w:ind w:left="709"/>
              <w:jc w:val="both"/>
              <w:rPr>
                <w:rFonts w:ascii="Arial" w:hAnsi="Arial" w:cs="Arial"/>
              </w:rPr>
            </w:pPr>
            <w:r w:rsidRPr="00074ED9">
              <w:rPr>
                <w:rFonts w:ascii="Arial" w:hAnsi="Arial" w:cs="Arial"/>
              </w:rPr>
              <w:t>Inflación, tasa de cambio, interés</w:t>
            </w:r>
          </w:p>
          <w:p w:rsidR="00CD450C" w:rsidRPr="00074ED9" w:rsidRDefault="00CD450C" w:rsidP="00CD450C">
            <w:pPr>
              <w:ind w:left="709"/>
              <w:jc w:val="both"/>
              <w:rPr>
                <w:rFonts w:ascii="Arial" w:hAnsi="Arial" w:cs="Arial"/>
              </w:rPr>
            </w:pPr>
            <w:r w:rsidRPr="00074ED9">
              <w:rPr>
                <w:rFonts w:ascii="Arial" w:hAnsi="Arial" w:cs="Arial"/>
              </w:rPr>
              <w:t xml:space="preserve"> </w:t>
            </w:r>
            <w:proofErr w:type="gramStart"/>
            <w:r w:rsidRPr="00074ED9">
              <w:rPr>
                <w:rFonts w:ascii="Arial" w:hAnsi="Arial" w:cs="Arial"/>
              </w:rPr>
              <w:t>oferta</w:t>
            </w:r>
            <w:proofErr w:type="gramEnd"/>
            <w:r w:rsidRPr="00074ED9">
              <w:rPr>
                <w:rFonts w:ascii="Arial" w:hAnsi="Arial" w:cs="Arial"/>
              </w:rPr>
              <w:t xml:space="preserve"> y demanda de dinero.</w:t>
            </w:r>
          </w:p>
          <w:p w:rsidR="00CD450C" w:rsidRPr="00074ED9" w:rsidRDefault="00CD450C" w:rsidP="00CD450C">
            <w:pPr>
              <w:ind w:left="709"/>
              <w:jc w:val="both"/>
              <w:rPr>
                <w:rFonts w:ascii="Arial" w:hAnsi="Arial" w:cs="Arial"/>
              </w:rPr>
            </w:pPr>
            <w:r w:rsidRPr="00074ED9">
              <w:rPr>
                <w:rFonts w:ascii="Arial" w:hAnsi="Arial" w:cs="Arial"/>
              </w:rPr>
              <w:t>Política Monetaria y política fiscal</w:t>
            </w:r>
          </w:p>
          <w:p w:rsidR="00CD450C" w:rsidRPr="00074ED9" w:rsidRDefault="00CD450C" w:rsidP="00CD450C">
            <w:pPr>
              <w:ind w:left="709"/>
              <w:jc w:val="both"/>
              <w:rPr>
                <w:rFonts w:ascii="Arial" w:hAnsi="Arial" w:cs="Arial"/>
              </w:rPr>
            </w:pPr>
            <w:r w:rsidRPr="00074ED9">
              <w:rPr>
                <w:rFonts w:ascii="Arial" w:hAnsi="Arial" w:cs="Arial"/>
              </w:rPr>
              <w:t>Papel del Banco de la República.</w:t>
            </w:r>
          </w:p>
          <w:p w:rsidR="00CD450C" w:rsidRPr="00074ED9" w:rsidRDefault="00CD450C" w:rsidP="00CD450C">
            <w:pPr>
              <w:ind w:left="709"/>
              <w:jc w:val="both"/>
              <w:rPr>
                <w:rFonts w:ascii="Arial" w:hAnsi="Arial" w:cs="Arial"/>
              </w:rPr>
            </w:pPr>
            <w:r w:rsidRPr="00074ED9">
              <w:rPr>
                <w:rFonts w:ascii="Arial" w:hAnsi="Arial" w:cs="Arial"/>
              </w:rPr>
              <w:t>Indicadores de Desarrollo Humano.</w:t>
            </w:r>
          </w:p>
          <w:p w:rsidR="00B35321" w:rsidRPr="00074ED9" w:rsidRDefault="00CD450C" w:rsidP="00CD450C">
            <w:pPr>
              <w:ind w:left="709"/>
              <w:jc w:val="both"/>
              <w:rPr>
                <w:rFonts w:ascii="Arial" w:hAnsi="Arial" w:cs="Arial"/>
              </w:rPr>
            </w:pPr>
            <w:r w:rsidRPr="00074ED9">
              <w:rPr>
                <w:rFonts w:ascii="Arial" w:hAnsi="Arial" w:cs="Arial"/>
              </w:rPr>
              <w:t>Indicadores de crecimiento y de Desarrollo. PIB y PIN.</w:t>
            </w:r>
          </w:p>
          <w:p w:rsidR="00CD450C" w:rsidRPr="007670EA" w:rsidRDefault="00CD450C" w:rsidP="00CD450C">
            <w:pPr>
              <w:ind w:left="709"/>
              <w:jc w:val="both"/>
              <w:rPr>
                <w:rFonts w:ascii="Arial" w:hAnsi="Arial" w:cs="Arial"/>
                <w:b/>
                <w:color w:val="0F243E" w:themeColor="text2" w:themeShade="80"/>
              </w:rPr>
            </w:pPr>
          </w:p>
          <w:p w:rsidR="00B35321" w:rsidRPr="007670EA" w:rsidRDefault="002111A0" w:rsidP="001B7672">
            <w:pPr>
              <w:jc w:val="both"/>
              <w:rPr>
                <w:rFonts w:ascii="Arial" w:hAnsi="Arial" w:cs="Arial"/>
                <w:b/>
                <w:color w:val="0F243E" w:themeColor="text2" w:themeShade="80"/>
              </w:rPr>
            </w:pPr>
            <w:r>
              <w:rPr>
                <w:rFonts w:ascii="Arial" w:hAnsi="Arial" w:cs="Arial"/>
                <w:b/>
                <w:color w:val="0F243E" w:themeColor="text2" w:themeShade="80"/>
              </w:rPr>
              <w:t xml:space="preserve">    </w:t>
            </w:r>
            <w:r w:rsidR="006D6F67" w:rsidRPr="007670EA">
              <w:rPr>
                <w:rFonts w:ascii="Arial" w:hAnsi="Arial" w:cs="Arial"/>
                <w:b/>
                <w:color w:val="0F243E" w:themeColor="text2" w:themeShade="80"/>
              </w:rPr>
              <w:t xml:space="preserve">UNIDAD 2:  </w:t>
            </w:r>
            <w:r w:rsidR="00CD450C">
              <w:rPr>
                <w:rFonts w:ascii="Arial" w:hAnsi="Arial" w:cs="Arial"/>
                <w:b/>
                <w:color w:val="0F243E" w:themeColor="text2" w:themeShade="80"/>
              </w:rPr>
              <w:t>Desarrollo Económico y Social</w:t>
            </w:r>
          </w:p>
          <w:p w:rsidR="006D6F67" w:rsidRPr="007670EA" w:rsidRDefault="006D6F67" w:rsidP="001B7672">
            <w:pPr>
              <w:jc w:val="both"/>
              <w:rPr>
                <w:rFonts w:ascii="Arial" w:hAnsi="Arial" w:cs="Arial"/>
                <w:color w:val="0F243E" w:themeColor="text2" w:themeShade="80"/>
              </w:rPr>
            </w:pPr>
          </w:p>
          <w:p w:rsidR="00CD450C" w:rsidRPr="00074ED9" w:rsidRDefault="00CD450C" w:rsidP="00CD450C">
            <w:pPr>
              <w:ind w:left="709"/>
              <w:rPr>
                <w:rFonts w:ascii="Tahoma" w:hAnsi="Tahoma" w:cs="Tahoma"/>
              </w:rPr>
            </w:pPr>
            <w:r w:rsidRPr="00074ED9">
              <w:rPr>
                <w:rFonts w:ascii="Tahoma" w:hAnsi="Tahoma" w:cs="Tahoma"/>
              </w:rPr>
              <w:t xml:space="preserve">Lectura libro. </w:t>
            </w:r>
          </w:p>
          <w:p w:rsidR="00CD450C" w:rsidRPr="00074ED9" w:rsidRDefault="00CD450C" w:rsidP="00CD450C">
            <w:pPr>
              <w:ind w:left="709"/>
              <w:rPr>
                <w:rFonts w:ascii="Tahoma" w:hAnsi="Tahoma" w:cs="Tahoma"/>
              </w:rPr>
            </w:pPr>
            <w:r w:rsidRPr="00074ED9">
              <w:rPr>
                <w:rFonts w:ascii="Tahoma" w:hAnsi="Tahoma" w:cs="Tahoma"/>
              </w:rPr>
              <w:t xml:space="preserve">Colombia: Desarrollo económico y social. </w:t>
            </w:r>
          </w:p>
          <w:p w:rsidR="00CD450C" w:rsidRPr="00074ED9" w:rsidRDefault="00CD450C" w:rsidP="00CD450C">
            <w:pPr>
              <w:ind w:left="709"/>
              <w:rPr>
                <w:rFonts w:ascii="Tahoma" w:hAnsi="Tahoma" w:cs="Tahoma"/>
              </w:rPr>
            </w:pPr>
            <w:r w:rsidRPr="00074ED9">
              <w:rPr>
                <w:rFonts w:ascii="Tahoma" w:hAnsi="Tahoma" w:cs="Tahoma"/>
              </w:rPr>
              <w:t>Generalidades.</w:t>
            </w:r>
          </w:p>
          <w:p w:rsidR="00074ED9" w:rsidRDefault="00CD450C" w:rsidP="00CD450C">
            <w:pPr>
              <w:ind w:left="709"/>
              <w:rPr>
                <w:rFonts w:ascii="Tahoma" w:hAnsi="Tahoma" w:cs="Tahoma"/>
              </w:rPr>
            </w:pPr>
            <w:r w:rsidRPr="00074ED9">
              <w:rPr>
                <w:rFonts w:ascii="Tahoma" w:hAnsi="Tahoma" w:cs="Tahoma"/>
              </w:rPr>
              <w:t xml:space="preserve">Pobreza, desigualdad y movilidad social. </w:t>
            </w:r>
          </w:p>
          <w:p w:rsidR="00CD450C" w:rsidRPr="00074ED9" w:rsidRDefault="00CD450C" w:rsidP="00CD450C">
            <w:pPr>
              <w:ind w:left="709"/>
              <w:rPr>
                <w:rFonts w:ascii="Tahoma" w:hAnsi="Tahoma" w:cs="Tahoma"/>
              </w:rPr>
            </w:pPr>
            <w:r w:rsidRPr="00074ED9">
              <w:rPr>
                <w:rFonts w:ascii="Tahoma" w:hAnsi="Tahoma" w:cs="Tahoma"/>
              </w:rPr>
              <w:t>Convergencia social y económica.</w:t>
            </w:r>
          </w:p>
          <w:p w:rsidR="00CD450C" w:rsidRPr="00074ED9" w:rsidRDefault="00CD450C" w:rsidP="00CD450C">
            <w:pPr>
              <w:ind w:left="709"/>
              <w:rPr>
                <w:rFonts w:ascii="Tahoma" w:hAnsi="Tahoma" w:cs="Tahoma"/>
              </w:rPr>
            </w:pPr>
            <w:r w:rsidRPr="00074ED9">
              <w:rPr>
                <w:rFonts w:ascii="Tahoma" w:hAnsi="Tahoma" w:cs="Tahoma"/>
              </w:rPr>
              <w:t xml:space="preserve">Indicadores de desarrollo Humano. </w:t>
            </w:r>
          </w:p>
          <w:p w:rsidR="00CD450C" w:rsidRPr="00074ED9" w:rsidRDefault="00CD450C" w:rsidP="00CD450C">
            <w:pPr>
              <w:ind w:left="709"/>
              <w:rPr>
                <w:rFonts w:ascii="Tahoma" w:hAnsi="Tahoma" w:cs="Tahoma"/>
              </w:rPr>
            </w:pPr>
            <w:r w:rsidRPr="00074ED9">
              <w:rPr>
                <w:rFonts w:ascii="Tahoma" w:hAnsi="Tahoma" w:cs="Tahoma"/>
              </w:rPr>
              <w:t xml:space="preserve">Inflación- Tasa de cambio- Interés. </w:t>
            </w:r>
          </w:p>
          <w:p w:rsidR="006D6F67" w:rsidRPr="00074ED9" w:rsidRDefault="00CD450C" w:rsidP="00CD450C">
            <w:pPr>
              <w:ind w:left="709"/>
              <w:jc w:val="both"/>
              <w:rPr>
                <w:rFonts w:ascii="Tahoma" w:hAnsi="Tahoma" w:cs="Tahoma"/>
              </w:rPr>
            </w:pPr>
            <w:r w:rsidRPr="00074ED9">
              <w:rPr>
                <w:rFonts w:ascii="Tahoma" w:hAnsi="Tahoma" w:cs="Tahoma"/>
              </w:rPr>
              <w:t>Progreso social en los últimos años</w:t>
            </w:r>
          </w:p>
          <w:p w:rsidR="00CD450C" w:rsidRPr="007670EA" w:rsidRDefault="00CD450C" w:rsidP="00CD450C">
            <w:pPr>
              <w:ind w:left="709"/>
              <w:jc w:val="both"/>
              <w:rPr>
                <w:rFonts w:ascii="Arial" w:eastAsiaTheme="minorHAnsi" w:hAnsi="Arial" w:cs="Arial"/>
                <w:color w:val="0F243E" w:themeColor="text2" w:themeShade="80"/>
                <w:lang w:val="es-CO" w:eastAsia="en-US"/>
              </w:rPr>
            </w:pPr>
          </w:p>
          <w:p w:rsidR="006D6F67" w:rsidRPr="007670EA" w:rsidRDefault="00C0101F" w:rsidP="006D6F67">
            <w:pPr>
              <w:jc w:val="both"/>
              <w:rPr>
                <w:rFonts w:ascii="Arial" w:hAnsi="Arial" w:cs="Arial"/>
                <w:b/>
                <w:color w:val="0F243E" w:themeColor="text2" w:themeShade="80"/>
              </w:rPr>
            </w:pPr>
            <w:r>
              <w:rPr>
                <w:rFonts w:ascii="Arial" w:eastAsiaTheme="minorHAnsi" w:hAnsi="Arial" w:cs="Arial"/>
                <w:b/>
                <w:color w:val="0F243E" w:themeColor="text2" w:themeShade="80"/>
                <w:lang w:val="es-CO" w:eastAsia="en-US"/>
              </w:rPr>
              <w:t xml:space="preserve">     </w:t>
            </w:r>
            <w:r w:rsidR="006D6F67" w:rsidRPr="007670EA">
              <w:rPr>
                <w:rFonts w:ascii="Arial" w:eastAsiaTheme="minorHAnsi" w:hAnsi="Arial" w:cs="Arial"/>
                <w:b/>
                <w:color w:val="0F243E" w:themeColor="text2" w:themeShade="80"/>
                <w:lang w:val="es-CO" w:eastAsia="en-US"/>
              </w:rPr>
              <w:t>UNIDAD 3</w:t>
            </w:r>
            <w:r w:rsidR="006D6F67" w:rsidRPr="007670EA">
              <w:rPr>
                <w:rFonts w:ascii="Arial" w:hAnsi="Arial" w:cs="Arial"/>
                <w:b/>
                <w:color w:val="0F243E" w:themeColor="text2" w:themeShade="80"/>
              </w:rPr>
              <w:t xml:space="preserve">:  </w:t>
            </w:r>
            <w:r w:rsidR="00CD450C">
              <w:rPr>
                <w:rFonts w:ascii="Arial" w:hAnsi="Arial" w:cs="Arial"/>
                <w:b/>
                <w:color w:val="0F243E" w:themeColor="text2" w:themeShade="80"/>
              </w:rPr>
              <w:t>Política Monetaria y Fiscal</w:t>
            </w:r>
          </w:p>
          <w:p w:rsidR="006D6F67" w:rsidRPr="007670EA" w:rsidRDefault="006D6F67" w:rsidP="006D6F67">
            <w:pPr>
              <w:jc w:val="both"/>
              <w:rPr>
                <w:rFonts w:ascii="Arial" w:hAnsi="Arial" w:cs="Arial"/>
                <w:color w:val="0F243E" w:themeColor="text2" w:themeShade="80"/>
              </w:rPr>
            </w:pPr>
          </w:p>
          <w:p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Igualdades Macroeconómicas. Y (Ingreso) Nacional.</w:t>
            </w:r>
          </w:p>
          <w:p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Y (ingreso) Per cápita</w:t>
            </w:r>
          </w:p>
          <w:p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 xml:space="preserve">Y (ingreso) personal. </w:t>
            </w:r>
          </w:p>
          <w:p w:rsidR="006D6F67" w:rsidRPr="00074ED9" w:rsidRDefault="006D6F67" w:rsidP="003409ED">
            <w:pPr>
              <w:pStyle w:val="Prrafodelista"/>
              <w:numPr>
                <w:ilvl w:val="0"/>
                <w:numId w:val="3"/>
              </w:numPr>
              <w:jc w:val="both"/>
              <w:rPr>
                <w:rFonts w:ascii="Tahoma" w:hAnsi="Tahoma" w:cs="Tahoma"/>
                <w:b/>
                <w:color w:val="0F243E" w:themeColor="text2" w:themeShade="80"/>
                <w:sz w:val="24"/>
                <w:szCs w:val="24"/>
              </w:rPr>
            </w:pPr>
            <w:r w:rsidRPr="00074ED9">
              <w:rPr>
                <w:rFonts w:ascii="Tahoma" w:hAnsi="Tahoma" w:cs="Tahoma"/>
                <w:color w:val="0F243E" w:themeColor="text2" w:themeShade="80"/>
                <w:sz w:val="24"/>
                <w:szCs w:val="24"/>
              </w:rPr>
              <w:lastRenderedPageBreak/>
              <w:t>Ahorro e  inversión.</w:t>
            </w:r>
          </w:p>
          <w:p w:rsidR="006D6F67" w:rsidRPr="00C0101F" w:rsidRDefault="00C0101F" w:rsidP="00C0101F">
            <w:pPr>
              <w:jc w:val="both"/>
              <w:rPr>
                <w:rFonts w:ascii="Arial" w:hAnsi="Arial" w:cs="Arial"/>
                <w:b/>
                <w:color w:val="0F243E" w:themeColor="text2" w:themeShade="80"/>
              </w:rPr>
            </w:pPr>
            <w:r>
              <w:rPr>
                <w:rFonts w:ascii="Arial" w:hAnsi="Arial" w:cs="Arial"/>
                <w:b/>
                <w:color w:val="0F243E" w:themeColor="text2" w:themeShade="80"/>
              </w:rPr>
              <w:t xml:space="preserve">     </w:t>
            </w:r>
            <w:r w:rsidR="006D6F67" w:rsidRPr="00C0101F">
              <w:rPr>
                <w:rFonts w:ascii="Arial" w:hAnsi="Arial" w:cs="Arial"/>
                <w:b/>
                <w:color w:val="0F243E" w:themeColor="text2" w:themeShade="80"/>
              </w:rPr>
              <w:t xml:space="preserve">UNIDAD 4: </w:t>
            </w:r>
            <w:r w:rsidR="00CD450C">
              <w:rPr>
                <w:rFonts w:ascii="Arial" w:hAnsi="Arial" w:cs="Arial"/>
                <w:b/>
                <w:color w:val="0F243E" w:themeColor="text2" w:themeShade="80"/>
              </w:rPr>
              <w:t>Indicadores de crecimiento</w:t>
            </w:r>
          </w:p>
          <w:p w:rsidR="00CD450C" w:rsidRPr="00074ED9" w:rsidRDefault="00CD450C" w:rsidP="00CD450C">
            <w:pPr>
              <w:ind w:left="709"/>
              <w:rPr>
                <w:rFonts w:ascii="Tahoma" w:hAnsi="Tahoma" w:cs="Tahoma"/>
              </w:rPr>
            </w:pPr>
            <w:r w:rsidRPr="00074ED9">
              <w:rPr>
                <w:rFonts w:ascii="Tahoma" w:hAnsi="Tahoma" w:cs="Tahoma"/>
              </w:rPr>
              <w:t xml:space="preserve">Papel del Banco de la República. </w:t>
            </w:r>
          </w:p>
          <w:p w:rsidR="00CD450C" w:rsidRPr="00074ED9" w:rsidRDefault="00CD450C" w:rsidP="00CD450C">
            <w:pPr>
              <w:ind w:left="709"/>
              <w:rPr>
                <w:rFonts w:ascii="Tahoma" w:hAnsi="Tahoma" w:cs="Tahoma"/>
              </w:rPr>
            </w:pPr>
            <w:r w:rsidRPr="00074ED9">
              <w:rPr>
                <w:rFonts w:ascii="Tahoma" w:hAnsi="Tahoma" w:cs="Tahoma"/>
              </w:rPr>
              <w:t>Propósito de las reservas</w:t>
            </w:r>
          </w:p>
          <w:p w:rsidR="00CD450C" w:rsidRPr="00074ED9" w:rsidRDefault="00CD450C" w:rsidP="00CD450C">
            <w:pPr>
              <w:ind w:left="709"/>
              <w:rPr>
                <w:rFonts w:ascii="Tahoma" w:hAnsi="Tahoma" w:cs="Tahoma"/>
              </w:rPr>
            </w:pPr>
            <w:r w:rsidRPr="00074ED9">
              <w:rPr>
                <w:rFonts w:ascii="Tahoma" w:hAnsi="Tahoma" w:cs="Tahoma"/>
              </w:rPr>
              <w:t xml:space="preserve">Misión </w:t>
            </w:r>
            <w:proofErr w:type="spellStart"/>
            <w:r w:rsidRPr="00074ED9">
              <w:rPr>
                <w:rFonts w:ascii="Tahoma" w:hAnsi="Tahoma" w:cs="Tahoma"/>
              </w:rPr>
              <w:t>Kemmerer</w:t>
            </w:r>
            <w:proofErr w:type="spellEnd"/>
          </w:p>
          <w:p w:rsidR="00CD450C" w:rsidRPr="00074ED9" w:rsidRDefault="00CD450C" w:rsidP="00CD450C">
            <w:pPr>
              <w:ind w:left="709"/>
              <w:rPr>
                <w:rFonts w:ascii="Tahoma" w:hAnsi="Tahoma" w:cs="Tahoma"/>
              </w:rPr>
            </w:pPr>
            <w:r w:rsidRPr="00074ED9">
              <w:rPr>
                <w:rFonts w:ascii="Tahoma" w:hAnsi="Tahoma" w:cs="Tahoma"/>
              </w:rPr>
              <w:t xml:space="preserve">Indicadores de Crecimiento y Desarrollo. </w:t>
            </w:r>
          </w:p>
          <w:p w:rsidR="00CD450C" w:rsidRPr="00074ED9" w:rsidRDefault="00CD450C" w:rsidP="00CD450C">
            <w:pPr>
              <w:ind w:left="709"/>
              <w:rPr>
                <w:rFonts w:ascii="Tahoma" w:hAnsi="Tahoma" w:cs="Tahoma"/>
              </w:rPr>
            </w:pPr>
            <w:r w:rsidRPr="00074ED9">
              <w:rPr>
                <w:rFonts w:ascii="Tahoma" w:hAnsi="Tahoma" w:cs="Tahoma"/>
              </w:rPr>
              <w:t>PIB</w:t>
            </w:r>
          </w:p>
          <w:p w:rsidR="00CD450C" w:rsidRPr="00074ED9" w:rsidRDefault="00CD450C" w:rsidP="00CD450C">
            <w:pPr>
              <w:ind w:left="709"/>
              <w:rPr>
                <w:rFonts w:ascii="Tahoma" w:hAnsi="Tahoma" w:cs="Tahoma"/>
              </w:rPr>
            </w:pPr>
            <w:r w:rsidRPr="00074ED9">
              <w:rPr>
                <w:rFonts w:ascii="Tahoma" w:hAnsi="Tahoma" w:cs="Tahoma"/>
              </w:rPr>
              <w:t>VIDEO Porqué los colombianos somos pobres</w:t>
            </w:r>
            <w:proofErr w:type="gramStart"/>
            <w:r w:rsidRPr="00074ED9">
              <w:rPr>
                <w:rFonts w:ascii="Tahoma" w:hAnsi="Tahoma" w:cs="Tahoma"/>
              </w:rPr>
              <w:t>?</w:t>
            </w:r>
            <w:proofErr w:type="gramEnd"/>
          </w:p>
          <w:p w:rsidR="00F33416" w:rsidRPr="00074ED9" w:rsidRDefault="00CD450C" w:rsidP="00CD450C">
            <w:pPr>
              <w:pStyle w:val="Prrafodelista"/>
              <w:jc w:val="both"/>
              <w:rPr>
                <w:rFonts w:ascii="Arial" w:hAnsi="Arial" w:cs="Arial"/>
                <w:color w:val="0F243E" w:themeColor="text2" w:themeShade="80"/>
                <w:sz w:val="24"/>
                <w:szCs w:val="24"/>
              </w:rPr>
            </w:pPr>
            <w:r w:rsidRPr="00074ED9">
              <w:rPr>
                <w:rFonts w:ascii="Tahoma" w:hAnsi="Tahoma" w:cs="Tahoma"/>
                <w:sz w:val="24"/>
                <w:szCs w:val="24"/>
              </w:rPr>
              <w:t>Reflexión y taller.</w:t>
            </w:r>
          </w:p>
          <w:p w:rsidR="00F33416" w:rsidRPr="007670EA" w:rsidRDefault="007670EA" w:rsidP="007670EA">
            <w:pPr>
              <w:jc w:val="both"/>
              <w:rPr>
                <w:rFonts w:ascii="Arial" w:hAnsi="Arial" w:cs="Arial"/>
                <w:b/>
                <w:color w:val="0F243E" w:themeColor="text2" w:themeShade="80"/>
              </w:rPr>
            </w:pPr>
            <w:r w:rsidRPr="007670EA">
              <w:rPr>
                <w:rFonts w:ascii="Arial" w:hAnsi="Arial" w:cs="Arial"/>
                <w:b/>
                <w:color w:val="0F243E" w:themeColor="text2" w:themeShade="80"/>
              </w:rPr>
              <w:t xml:space="preserve">       UNIDAD 5</w:t>
            </w:r>
            <w:r w:rsidR="00F33416" w:rsidRPr="007670EA">
              <w:rPr>
                <w:rFonts w:ascii="Arial" w:hAnsi="Arial" w:cs="Arial"/>
                <w:b/>
                <w:color w:val="0F243E" w:themeColor="text2" w:themeShade="80"/>
              </w:rPr>
              <w:t xml:space="preserve">: </w:t>
            </w:r>
            <w:r w:rsidRPr="007670EA">
              <w:rPr>
                <w:rFonts w:ascii="Arial" w:hAnsi="Arial" w:cs="Arial"/>
                <w:b/>
                <w:color w:val="0F243E" w:themeColor="text2" w:themeShade="80"/>
              </w:rPr>
              <w:t xml:space="preserve">  </w:t>
            </w:r>
            <w:r w:rsidR="00CD450C">
              <w:rPr>
                <w:rFonts w:ascii="Arial" w:hAnsi="Arial" w:cs="Arial"/>
                <w:b/>
                <w:color w:val="0F243E" w:themeColor="text2" w:themeShade="80"/>
              </w:rPr>
              <w:t>Movilidad Social</w:t>
            </w:r>
          </w:p>
          <w:p w:rsidR="007670EA" w:rsidRPr="007670EA" w:rsidRDefault="007670EA" w:rsidP="007670EA">
            <w:pPr>
              <w:jc w:val="both"/>
              <w:rPr>
                <w:rFonts w:ascii="Arial" w:hAnsi="Arial" w:cs="Arial"/>
                <w:b/>
                <w:color w:val="0F243E" w:themeColor="text2" w:themeShade="80"/>
              </w:rPr>
            </w:pPr>
          </w:p>
          <w:p w:rsidR="00CD450C" w:rsidRPr="00325710" w:rsidRDefault="00CD450C" w:rsidP="00CD450C">
            <w:pPr>
              <w:ind w:left="709"/>
              <w:rPr>
                <w:rFonts w:ascii="Tahoma" w:hAnsi="Tahoma" w:cs="Tahoma"/>
              </w:rPr>
            </w:pPr>
            <w:r w:rsidRPr="00325710">
              <w:rPr>
                <w:rFonts w:ascii="Tahoma" w:hAnsi="Tahoma" w:cs="Tahoma"/>
              </w:rPr>
              <w:t xml:space="preserve">El Desempleo. </w:t>
            </w:r>
          </w:p>
          <w:p w:rsidR="00CD450C" w:rsidRPr="00325710" w:rsidRDefault="00CD450C" w:rsidP="00CD450C">
            <w:pPr>
              <w:ind w:left="709"/>
              <w:rPr>
                <w:rFonts w:ascii="Tahoma" w:hAnsi="Tahoma" w:cs="Tahoma"/>
              </w:rPr>
            </w:pPr>
            <w:r w:rsidRPr="00325710">
              <w:rPr>
                <w:rFonts w:ascii="Tahoma" w:hAnsi="Tahoma" w:cs="Tahoma"/>
              </w:rPr>
              <w:t xml:space="preserve">Desigualdad y movilidad social en Colombia. </w:t>
            </w:r>
          </w:p>
          <w:p w:rsidR="00CD450C" w:rsidRPr="00325710" w:rsidRDefault="00CD450C" w:rsidP="00CD450C">
            <w:pPr>
              <w:ind w:left="709"/>
              <w:rPr>
                <w:rFonts w:ascii="Tahoma" w:hAnsi="Tahoma" w:cs="Tahoma"/>
              </w:rPr>
            </w:pPr>
            <w:r w:rsidRPr="00325710">
              <w:rPr>
                <w:rFonts w:ascii="Tahoma" w:hAnsi="Tahoma" w:cs="Tahoma"/>
              </w:rPr>
              <w:t>Taller y lecturas finales de Colombia.</w:t>
            </w:r>
          </w:p>
          <w:p w:rsidR="00CD450C" w:rsidRDefault="00CD450C" w:rsidP="00CD450C">
            <w:pPr>
              <w:ind w:left="709"/>
              <w:rPr>
                <w:rFonts w:ascii="Tahoma" w:hAnsi="Tahoma" w:cs="Tahoma"/>
              </w:rPr>
            </w:pPr>
            <w:r w:rsidRPr="00325710">
              <w:rPr>
                <w:rFonts w:ascii="Tahoma" w:hAnsi="Tahoma" w:cs="Tahoma"/>
              </w:rPr>
              <w:t>Capital Humano</w:t>
            </w:r>
          </w:p>
          <w:p w:rsidR="00CD450C" w:rsidRPr="00325710" w:rsidRDefault="00CD450C" w:rsidP="00CD450C">
            <w:pPr>
              <w:ind w:left="709"/>
              <w:rPr>
                <w:rFonts w:ascii="Tahoma" w:hAnsi="Tahoma" w:cs="Tahoma"/>
              </w:rPr>
            </w:pPr>
            <w:r w:rsidRPr="00325710">
              <w:rPr>
                <w:rFonts w:ascii="Tahoma" w:hAnsi="Tahoma" w:cs="Tahoma"/>
              </w:rPr>
              <w:t xml:space="preserve">Presupuesto colombiano </w:t>
            </w:r>
          </w:p>
          <w:p w:rsidR="00CD450C" w:rsidRPr="00325710" w:rsidRDefault="00CD450C" w:rsidP="00CD450C">
            <w:pPr>
              <w:ind w:left="709"/>
              <w:rPr>
                <w:rFonts w:ascii="Tahoma" w:hAnsi="Tahoma" w:cs="Tahoma"/>
              </w:rPr>
            </w:pPr>
            <w:r w:rsidRPr="00325710">
              <w:rPr>
                <w:rFonts w:ascii="Tahoma" w:hAnsi="Tahoma" w:cs="Tahoma"/>
              </w:rPr>
              <w:t>Evaluación</w:t>
            </w:r>
          </w:p>
          <w:p w:rsidR="00B35321" w:rsidRPr="007670EA" w:rsidRDefault="00B35321" w:rsidP="001B7672">
            <w:pPr>
              <w:jc w:val="both"/>
              <w:rPr>
                <w:rFonts w:ascii="Arial" w:hAnsi="Arial" w:cs="Arial"/>
                <w:b/>
                <w:color w:val="0F243E" w:themeColor="text2" w:themeShade="80"/>
              </w:rPr>
            </w:pPr>
          </w:p>
          <w:p w:rsidR="002111A0" w:rsidRDefault="007670EA" w:rsidP="001B7672">
            <w:pPr>
              <w:jc w:val="both"/>
              <w:rPr>
                <w:rFonts w:ascii="Arial" w:hAnsi="Arial" w:cs="Arial"/>
                <w:b/>
                <w:color w:val="0F243E" w:themeColor="text2" w:themeShade="80"/>
              </w:rPr>
            </w:pPr>
            <w:r w:rsidRPr="007670EA">
              <w:rPr>
                <w:rFonts w:ascii="Arial" w:hAnsi="Arial" w:cs="Arial"/>
                <w:b/>
                <w:color w:val="0F243E" w:themeColor="text2" w:themeShade="80"/>
              </w:rPr>
              <w:t xml:space="preserve">    </w:t>
            </w:r>
          </w:p>
          <w:p w:rsidR="006D6F67" w:rsidRPr="007670EA" w:rsidRDefault="002111A0" w:rsidP="001B7672">
            <w:pPr>
              <w:jc w:val="both"/>
              <w:rPr>
                <w:rFonts w:ascii="Arial" w:hAnsi="Arial" w:cs="Arial"/>
                <w:b/>
                <w:color w:val="0F243E" w:themeColor="text2" w:themeShade="80"/>
              </w:rPr>
            </w:pPr>
            <w:r>
              <w:rPr>
                <w:rFonts w:ascii="Arial" w:hAnsi="Arial" w:cs="Arial"/>
                <w:b/>
                <w:color w:val="0F243E" w:themeColor="text2" w:themeShade="80"/>
              </w:rPr>
              <w:t xml:space="preserve">   </w:t>
            </w:r>
            <w:r w:rsidR="007670EA" w:rsidRPr="007670EA">
              <w:rPr>
                <w:rFonts w:ascii="Arial" w:hAnsi="Arial" w:cs="Arial"/>
                <w:b/>
                <w:color w:val="0F243E" w:themeColor="text2" w:themeShade="80"/>
              </w:rPr>
              <w:t xml:space="preserve">  UNIDAD 6:  </w:t>
            </w:r>
            <w:r w:rsidR="00CD450C">
              <w:rPr>
                <w:rFonts w:ascii="Arial" w:hAnsi="Arial" w:cs="Arial"/>
                <w:b/>
                <w:color w:val="0F243E" w:themeColor="text2" w:themeShade="80"/>
              </w:rPr>
              <w:t>La globalización</w:t>
            </w:r>
          </w:p>
          <w:p w:rsidR="00B35321" w:rsidRPr="007670EA" w:rsidRDefault="00B35321" w:rsidP="001B7672">
            <w:pPr>
              <w:jc w:val="both"/>
              <w:rPr>
                <w:rFonts w:ascii="Arial" w:hAnsi="Arial" w:cs="Arial"/>
                <w:b/>
                <w:color w:val="0F243E" w:themeColor="text2" w:themeShade="80"/>
              </w:rPr>
            </w:pPr>
          </w:p>
          <w:p w:rsidR="00CD450C" w:rsidRPr="00325710" w:rsidRDefault="00CD450C" w:rsidP="00CD450C">
            <w:pPr>
              <w:ind w:left="709"/>
              <w:rPr>
                <w:rFonts w:ascii="Tahoma" w:hAnsi="Tahoma" w:cs="Tahoma"/>
              </w:rPr>
            </w:pPr>
            <w:r w:rsidRPr="00325710">
              <w:rPr>
                <w:rFonts w:ascii="Tahoma" w:hAnsi="Tahoma" w:cs="Tahoma"/>
                <w:b/>
              </w:rPr>
              <w:t>I</w:t>
            </w:r>
            <w:r w:rsidRPr="00325710">
              <w:rPr>
                <w:rFonts w:ascii="Tahoma" w:hAnsi="Tahoma" w:cs="Tahoma"/>
              </w:rPr>
              <w:t>mportancia del Comercio Internacional.</w:t>
            </w:r>
          </w:p>
          <w:p w:rsidR="00CD450C" w:rsidRPr="00325710" w:rsidRDefault="00CD450C" w:rsidP="00CD450C">
            <w:pPr>
              <w:ind w:left="709"/>
              <w:rPr>
                <w:rFonts w:ascii="Tahoma" w:hAnsi="Tahoma" w:cs="Tahoma"/>
              </w:rPr>
            </w:pPr>
            <w:r w:rsidRPr="00325710">
              <w:rPr>
                <w:rFonts w:ascii="Tahoma" w:hAnsi="Tahoma" w:cs="Tahoma"/>
              </w:rPr>
              <w:t xml:space="preserve">El mercantilismo. </w:t>
            </w:r>
          </w:p>
          <w:p w:rsidR="00CD450C" w:rsidRPr="00325710" w:rsidRDefault="00CD450C" w:rsidP="00CD450C">
            <w:pPr>
              <w:ind w:left="709"/>
              <w:rPr>
                <w:rFonts w:ascii="Tahoma" w:hAnsi="Tahoma" w:cs="Tahoma"/>
              </w:rPr>
            </w:pPr>
            <w:r w:rsidRPr="00325710">
              <w:rPr>
                <w:rFonts w:ascii="Tahoma" w:hAnsi="Tahoma" w:cs="Tahoma"/>
              </w:rPr>
              <w:t>El cambio del patrón del comercio internacional.</w:t>
            </w:r>
          </w:p>
          <w:p w:rsidR="00CD450C" w:rsidRPr="00325710" w:rsidRDefault="00CD450C" w:rsidP="00CD450C">
            <w:pPr>
              <w:ind w:left="709"/>
              <w:rPr>
                <w:rFonts w:ascii="Tahoma" w:hAnsi="Tahoma" w:cs="Tahoma"/>
              </w:rPr>
            </w:pPr>
            <w:r w:rsidRPr="00325710">
              <w:rPr>
                <w:rFonts w:ascii="Tahoma" w:hAnsi="Tahoma" w:cs="Tahoma"/>
              </w:rPr>
              <w:t xml:space="preserve">Las ganancias del comercio. </w:t>
            </w:r>
          </w:p>
          <w:p w:rsidR="00CD450C" w:rsidRPr="00325710" w:rsidRDefault="00CD450C" w:rsidP="00CD450C">
            <w:pPr>
              <w:ind w:left="709"/>
              <w:rPr>
                <w:rFonts w:ascii="Tahoma" w:hAnsi="Tahoma" w:cs="Tahoma"/>
              </w:rPr>
            </w:pPr>
            <w:r w:rsidRPr="00325710">
              <w:rPr>
                <w:rFonts w:ascii="Tahoma" w:hAnsi="Tahoma" w:cs="Tahoma"/>
              </w:rPr>
              <w:t xml:space="preserve">Un mundo más pequeño. </w:t>
            </w:r>
          </w:p>
          <w:p w:rsidR="00CD450C" w:rsidRPr="00325710" w:rsidRDefault="00CD450C" w:rsidP="00CD450C">
            <w:pPr>
              <w:ind w:left="709"/>
              <w:rPr>
                <w:rFonts w:ascii="Tahoma" w:hAnsi="Tahoma" w:cs="Tahoma"/>
              </w:rPr>
            </w:pPr>
            <w:r w:rsidRPr="00325710">
              <w:rPr>
                <w:rFonts w:ascii="Tahoma" w:hAnsi="Tahoma" w:cs="Tahoma"/>
              </w:rPr>
              <w:t>Taller</w:t>
            </w:r>
          </w:p>
          <w:p w:rsidR="007670EA" w:rsidRPr="007670EA" w:rsidRDefault="007670EA" w:rsidP="007670EA">
            <w:pPr>
              <w:jc w:val="both"/>
              <w:rPr>
                <w:rFonts w:ascii="Arial" w:hAnsi="Arial" w:cs="Arial"/>
                <w:b/>
                <w:color w:val="0F243E" w:themeColor="text2" w:themeShade="80"/>
              </w:rPr>
            </w:pPr>
          </w:p>
          <w:p w:rsidR="007670EA" w:rsidRPr="007670EA" w:rsidRDefault="007670EA" w:rsidP="007670EA">
            <w:pPr>
              <w:jc w:val="both"/>
              <w:rPr>
                <w:rFonts w:ascii="Arial" w:hAnsi="Arial" w:cs="Arial"/>
                <w:b/>
                <w:color w:val="0F243E" w:themeColor="text2" w:themeShade="80"/>
              </w:rPr>
            </w:pPr>
            <w:r>
              <w:rPr>
                <w:rFonts w:ascii="Arial" w:hAnsi="Arial" w:cs="Arial"/>
                <w:b/>
                <w:color w:val="0F243E" w:themeColor="text2" w:themeShade="80"/>
              </w:rPr>
              <w:t xml:space="preserve">      </w:t>
            </w:r>
            <w:r w:rsidR="00CD450C">
              <w:rPr>
                <w:rFonts w:ascii="Arial" w:hAnsi="Arial" w:cs="Arial"/>
                <w:b/>
                <w:color w:val="0F243E" w:themeColor="text2" w:themeShade="80"/>
              </w:rPr>
              <w:t>UNIDAD 7:  Políticas Comerciales</w:t>
            </w:r>
          </w:p>
          <w:p w:rsidR="007670EA" w:rsidRPr="007670EA" w:rsidRDefault="007670EA" w:rsidP="007670EA">
            <w:pPr>
              <w:jc w:val="both"/>
              <w:rPr>
                <w:rFonts w:ascii="Arial" w:hAnsi="Arial" w:cs="Arial"/>
                <w:b/>
                <w:color w:val="0F243E" w:themeColor="text2" w:themeShade="80"/>
              </w:rPr>
            </w:pPr>
          </w:p>
          <w:p w:rsidR="00CD450C" w:rsidRPr="00325710" w:rsidRDefault="00CD450C" w:rsidP="00CD450C">
            <w:pPr>
              <w:ind w:left="709"/>
              <w:rPr>
                <w:rFonts w:ascii="Tahoma" w:hAnsi="Tahoma" w:cs="Tahoma"/>
              </w:rPr>
            </w:pPr>
            <w:r w:rsidRPr="00325710">
              <w:rPr>
                <w:rFonts w:ascii="Tahoma" w:hAnsi="Tahoma" w:cs="Tahoma"/>
              </w:rPr>
              <w:t xml:space="preserve">Que comerciamos. </w:t>
            </w:r>
          </w:p>
          <w:p w:rsidR="00CD450C" w:rsidRPr="00325710" w:rsidRDefault="00CD450C" w:rsidP="00CD450C">
            <w:pPr>
              <w:ind w:left="709"/>
              <w:rPr>
                <w:rFonts w:ascii="Tahoma" w:hAnsi="Tahoma" w:cs="Tahoma"/>
              </w:rPr>
            </w:pPr>
            <w:r w:rsidRPr="00325710">
              <w:rPr>
                <w:rFonts w:ascii="Tahoma" w:hAnsi="Tahoma" w:cs="Tahoma"/>
              </w:rPr>
              <w:t xml:space="preserve">Políticas comerciales. </w:t>
            </w:r>
          </w:p>
          <w:p w:rsidR="00CD450C" w:rsidRPr="00325710" w:rsidRDefault="00CD450C" w:rsidP="00CD450C">
            <w:pPr>
              <w:ind w:left="709"/>
              <w:rPr>
                <w:rFonts w:ascii="Tahoma" w:hAnsi="Tahoma" w:cs="Tahoma"/>
              </w:rPr>
            </w:pPr>
            <w:r w:rsidRPr="00325710">
              <w:rPr>
                <w:rFonts w:ascii="Tahoma" w:hAnsi="Tahoma" w:cs="Tahoma"/>
              </w:rPr>
              <w:t>El proteccionismo.</w:t>
            </w:r>
          </w:p>
          <w:p w:rsidR="00CD450C" w:rsidRPr="00325710" w:rsidRDefault="00CD450C" w:rsidP="00CD450C">
            <w:pPr>
              <w:ind w:left="709"/>
              <w:rPr>
                <w:rFonts w:ascii="Tahoma" w:hAnsi="Tahoma" w:cs="Tahoma"/>
              </w:rPr>
            </w:pPr>
            <w:r w:rsidRPr="00325710">
              <w:rPr>
                <w:rFonts w:ascii="Tahoma" w:hAnsi="Tahoma" w:cs="Tahoma"/>
              </w:rPr>
              <w:t xml:space="preserve">El tipo de interés y la renta. </w:t>
            </w:r>
          </w:p>
          <w:p w:rsidR="00CD450C" w:rsidRPr="00325710" w:rsidRDefault="00CD450C" w:rsidP="00CD450C">
            <w:pPr>
              <w:ind w:left="709"/>
              <w:rPr>
                <w:rFonts w:ascii="Tahoma" w:hAnsi="Tahoma" w:cs="Tahoma"/>
              </w:rPr>
            </w:pPr>
            <w:r w:rsidRPr="00325710">
              <w:rPr>
                <w:rFonts w:ascii="Tahoma" w:hAnsi="Tahoma" w:cs="Tahoma"/>
              </w:rPr>
              <w:t>El Neoliberalismo.</w:t>
            </w:r>
          </w:p>
          <w:p w:rsidR="00CD450C" w:rsidRPr="00325710" w:rsidRDefault="00CD450C" w:rsidP="00CD450C">
            <w:pPr>
              <w:ind w:left="709"/>
              <w:rPr>
                <w:rFonts w:ascii="Tahoma" w:hAnsi="Tahoma" w:cs="Tahoma"/>
              </w:rPr>
            </w:pPr>
            <w:r w:rsidRPr="00325710">
              <w:rPr>
                <w:rFonts w:ascii="Tahoma" w:hAnsi="Tahoma" w:cs="Tahoma"/>
              </w:rPr>
              <w:t xml:space="preserve">El Consenso de Washington. </w:t>
            </w:r>
          </w:p>
          <w:p w:rsidR="00CD450C" w:rsidRPr="00325710" w:rsidRDefault="00CD450C" w:rsidP="00CD450C">
            <w:pPr>
              <w:ind w:left="709"/>
              <w:rPr>
                <w:rFonts w:ascii="Tahoma" w:hAnsi="Tahoma" w:cs="Tahoma"/>
              </w:rPr>
            </w:pPr>
            <w:proofErr w:type="spellStart"/>
            <w:r w:rsidRPr="00325710">
              <w:rPr>
                <w:rFonts w:ascii="Tahoma" w:hAnsi="Tahoma" w:cs="Tahoma"/>
              </w:rPr>
              <w:t>Stiglitz</w:t>
            </w:r>
            <w:proofErr w:type="spellEnd"/>
            <w:r w:rsidRPr="00325710">
              <w:rPr>
                <w:rFonts w:ascii="Tahoma" w:hAnsi="Tahoma" w:cs="Tahoma"/>
              </w:rPr>
              <w:t xml:space="preserve"> y la Globalización. </w:t>
            </w:r>
          </w:p>
          <w:p w:rsidR="00CD450C" w:rsidRPr="00325710" w:rsidRDefault="00CD450C" w:rsidP="00CD450C">
            <w:pPr>
              <w:ind w:left="709"/>
              <w:rPr>
                <w:rFonts w:ascii="Tahoma" w:hAnsi="Tahoma" w:cs="Tahoma"/>
              </w:rPr>
            </w:pPr>
            <w:r w:rsidRPr="00325710">
              <w:rPr>
                <w:rFonts w:ascii="Tahoma" w:hAnsi="Tahoma" w:cs="Tahoma"/>
              </w:rPr>
              <w:t>10 Preceptos de Noam Chomsky</w:t>
            </w:r>
          </w:p>
          <w:p w:rsidR="00B35321" w:rsidRPr="007670EA" w:rsidRDefault="00B35321" w:rsidP="001B7672">
            <w:pPr>
              <w:jc w:val="both"/>
              <w:rPr>
                <w:rFonts w:ascii="Arial" w:hAnsi="Arial" w:cs="Arial"/>
                <w:b/>
                <w:color w:val="0F243E" w:themeColor="text2" w:themeShade="80"/>
              </w:rPr>
            </w:pPr>
          </w:p>
          <w:p w:rsidR="00B35321" w:rsidRDefault="00301CF9" w:rsidP="001B7672">
            <w:pPr>
              <w:jc w:val="both"/>
              <w:rPr>
                <w:rFonts w:ascii="Arial" w:hAnsi="Arial" w:cs="Arial"/>
                <w:b/>
                <w:color w:val="0F243E" w:themeColor="text2" w:themeShade="80"/>
              </w:rPr>
            </w:pPr>
            <w:r>
              <w:rPr>
                <w:rFonts w:ascii="Arial" w:hAnsi="Arial" w:cs="Arial"/>
                <w:b/>
                <w:color w:val="0F243E" w:themeColor="text2" w:themeShade="80"/>
              </w:rPr>
              <w:t xml:space="preserve">   </w:t>
            </w:r>
            <w:r w:rsidR="002111A0">
              <w:rPr>
                <w:rFonts w:ascii="Arial" w:hAnsi="Arial" w:cs="Arial"/>
                <w:b/>
                <w:color w:val="0F243E" w:themeColor="text2" w:themeShade="80"/>
              </w:rPr>
              <w:t xml:space="preserve">  </w:t>
            </w:r>
            <w:r>
              <w:rPr>
                <w:rFonts w:ascii="Arial" w:hAnsi="Arial" w:cs="Arial"/>
                <w:b/>
                <w:color w:val="0F243E" w:themeColor="text2" w:themeShade="80"/>
              </w:rPr>
              <w:t xml:space="preserve">UNIDAD 8:  </w:t>
            </w:r>
            <w:r w:rsidRPr="00301CF9">
              <w:rPr>
                <w:rFonts w:ascii="Arial" w:hAnsi="Arial" w:cs="Arial"/>
                <w:b/>
                <w:color w:val="0F243E" w:themeColor="text2" w:themeShade="80"/>
              </w:rPr>
              <w:t xml:space="preserve"> </w:t>
            </w:r>
            <w:r w:rsidR="00CD450C">
              <w:rPr>
                <w:rFonts w:ascii="Arial" w:hAnsi="Arial" w:cs="Arial"/>
                <w:b/>
                <w:color w:val="0F243E" w:themeColor="text2" w:themeShade="80"/>
              </w:rPr>
              <w:t>Instituciones Económicas</w:t>
            </w:r>
          </w:p>
          <w:p w:rsidR="00301CF9" w:rsidRDefault="00301CF9" w:rsidP="001B7672">
            <w:pPr>
              <w:jc w:val="both"/>
              <w:rPr>
                <w:rFonts w:ascii="Arial" w:hAnsi="Arial" w:cs="Arial"/>
                <w:b/>
                <w:color w:val="0F243E" w:themeColor="text2" w:themeShade="80"/>
              </w:rPr>
            </w:pPr>
          </w:p>
          <w:p w:rsidR="00CD450C" w:rsidRPr="00551A86" w:rsidRDefault="00CD450C" w:rsidP="00CD450C">
            <w:pPr>
              <w:ind w:left="709"/>
              <w:rPr>
                <w:rFonts w:ascii="Tahoma" w:hAnsi="Tahoma" w:cs="Tahoma"/>
              </w:rPr>
            </w:pPr>
            <w:r w:rsidRPr="00551A86">
              <w:rPr>
                <w:rFonts w:ascii="Tahoma" w:hAnsi="Tahoma" w:cs="Tahoma"/>
              </w:rPr>
              <w:t>Instituciones económicas.</w:t>
            </w:r>
          </w:p>
          <w:p w:rsidR="00CD450C" w:rsidRPr="00551A86" w:rsidRDefault="00CD450C" w:rsidP="00CD450C">
            <w:pPr>
              <w:ind w:left="709"/>
              <w:rPr>
                <w:rFonts w:ascii="Tahoma" w:hAnsi="Tahoma" w:cs="Tahoma"/>
              </w:rPr>
            </w:pPr>
            <w:proofErr w:type="spellStart"/>
            <w:r w:rsidRPr="00551A86">
              <w:rPr>
                <w:rFonts w:ascii="Tahoma" w:hAnsi="Tahoma" w:cs="Tahoma"/>
              </w:rPr>
              <w:t>Proexport</w:t>
            </w:r>
            <w:proofErr w:type="spellEnd"/>
            <w:r w:rsidRPr="00551A86">
              <w:rPr>
                <w:rFonts w:ascii="Tahoma" w:hAnsi="Tahoma" w:cs="Tahoma"/>
              </w:rPr>
              <w:t xml:space="preserve">. </w:t>
            </w:r>
          </w:p>
          <w:p w:rsidR="00CD450C" w:rsidRPr="00551A86" w:rsidRDefault="00CD450C" w:rsidP="00CD450C">
            <w:pPr>
              <w:ind w:left="709"/>
              <w:rPr>
                <w:rFonts w:ascii="Tahoma" w:hAnsi="Tahoma" w:cs="Tahoma"/>
              </w:rPr>
            </w:pPr>
            <w:r w:rsidRPr="00551A86">
              <w:rPr>
                <w:rFonts w:ascii="Tahoma" w:hAnsi="Tahoma" w:cs="Tahoma"/>
              </w:rPr>
              <w:t xml:space="preserve">Bancos de primer y segundo piso. </w:t>
            </w:r>
          </w:p>
          <w:p w:rsidR="00CD450C" w:rsidRPr="00551A86" w:rsidRDefault="00CD450C" w:rsidP="00CD450C">
            <w:pPr>
              <w:ind w:left="709"/>
              <w:rPr>
                <w:rFonts w:ascii="Tahoma" w:hAnsi="Tahoma" w:cs="Tahoma"/>
              </w:rPr>
            </w:pPr>
            <w:r w:rsidRPr="00551A86">
              <w:rPr>
                <w:rFonts w:ascii="Tahoma" w:hAnsi="Tahoma" w:cs="Tahoma"/>
              </w:rPr>
              <w:t xml:space="preserve">Taller sobre </w:t>
            </w:r>
            <w:proofErr w:type="spellStart"/>
            <w:r w:rsidRPr="00551A86">
              <w:rPr>
                <w:rFonts w:ascii="Tahoma" w:hAnsi="Tahoma" w:cs="Tahoma"/>
              </w:rPr>
              <w:t>Manfred</w:t>
            </w:r>
            <w:proofErr w:type="spellEnd"/>
            <w:r w:rsidRPr="00551A86">
              <w:rPr>
                <w:rFonts w:ascii="Tahoma" w:hAnsi="Tahoma" w:cs="Tahoma"/>
              </w:rPr>
              <w:t xml:space="preserve"> Max </w:t>
            </w:r>
            <w:proofErr w:type="spellStart"/>
            <w:r w:rsidRPr="00551A86">
              <w:rPr>
                <w:rFonts w:ascii="Tahoma" w:hAnsi="Tahoma" w:cs="Tahoma"/>
              </w:rPr>
              <w:t>Neef</w:t>
            </w:r>
            <w:proofErr w:type="spellEnd"/>
            <w:r w:rsidRPr="00551A86">
              <w:rPr>
                <w:rFonts w:ascii="Tahoma" w:hAnsi="Tahoma" w:cs="Tahoma"/>
              </w:rPr>
              <w:t xml:space="preserve">. </w:t>
            </w:r>
          </w:p>
          <w:p w:rsidR="00CD450C" w:rsidRPr="00551A86" w:rsidRDefault="00CD450C" w:rsidP="00CD450C">
            <w:pPr>
              <w:ind w:left="709"/>
              <w:rPr>
                <w:rFonts w:ascii="Tahoma" w:hAnsi="Tahoma" w:cs="Tahoma"/>
              </w:rPr>
            </w:pPr>
            <w:r w:rsidRPr="00551A86">
              <w:rPr>
                <w:rFonts w:ascii="Tahoma" w:hAnsi="Tahoma" w:cs="Tahoma"/>
              </w:rPr>
              <w:t xml:space="preserve">Crecimiento económico y capital físico. </w:t>
            </w:r>
          </w:p>
          <w:p w:rsidR="00CD450C" w:rsidRPr="00551A86" w:rsidRDefault="00CD450C" w:rsidP="00CD450C">
            <w:pPr>
              <w:ind w:left="709"/>
              <w:rPr>
                <w:rFonts w:ascii="Tahoma" w:hAnsi="Tahoma" w:cs="Tahoma"/>
              </w:rPr>
            </w:pPr>
            <w:r w:rsidRPr="00551A86">
              <w:rPr>
                <w:rFonts w:ascii="Tahoma" w:hAnsi="Tahoma" w:cs="Tahoma"/>
              </w:rPr>
              <w:t xml:space="preserve">El papel del Estado. </w:t>
            </w:r>
          </w:p>
          <w:p w:rsidR="00CD450C" w:rsidRPr="00551A86" w:rsidRDefault="00CD450C" w:rsidP="00CD450C">
            <w:pPr>
              <w:ind w:left="709"/>
              <w:rPr>
                <w:rFonts w:ascii="Tahoma" w:hAnsi="Tahoma" w:cs="Tahoma"/>
              </w:rPr>
            </w:pPr>
            <w:r w:rsidRPr="00551A86">
              <w:rPr>
                <w:rFonts w:ascii="Tahoma" w:hAnsi="Tahoma" w:cs="Tahoma"/>
              </w:rPr>
              <w:t>Video. Intervención estatal.</w:t>
            </w:r>
          </w:p>
          <w:p w:rsidR="00CD450C" w:rsidRPr="00551A86" w:rsidRDefault="00CD450C" w:rsidP="00CD450C">
            <w:pPr>
              <w:ind w:left="709"/>
              <w:rPr>
                <w:rFonts w:ascii="Tahoma" w:hAnsi="Tahoma" w:cs="Tahoma"/>
              </w:rPr>
            </w:pPr>
            <w:r w:rsidRPr="00551A86">
              <w:rPr>
                <w:rFonts w:ascii="Tahoma" w:hAnsi="Tahoma" w:cs="Tahoma"/>
              </w:rPr>
              <w:t xml:space="preserve">Falles del mercado. </w:t>
            </w:r>
          </w:p>
          <w:p w:rsidR="00301CF9" w:rsidRDefault="00CD450C" w:rsidP="00CD450C">
            <w:pPr>
              <w:ind w:left="709"/>
              <w:jc w:val="both"/>
              <w:rPr>
                <w:rFonts w:ascii="Tahoma" w:hAnsi="Tahoma" w:cs="Tahoma"/>
              </w:rPr>
            </w:pPr>
            <w:r w:rsidRPr="00551A86">
              <w:rPr>
                <w:rFonts w:ascii="Tahoma" w:hAnsi="Tahoma" w:cs="Tahoma"/>
              </w:rPr>
              <w:t>Enfermedad Holandesa.</w:t>
            </w:r>
          </w:p>
          <w:p w:rsidR="00CD450C" w:rsidRDefault="00CD450C" w:rsidP="00CD450C">
            <w:pPr>
              <w:ind w:left="709"/>
              <w:jc w:val="both"/>
              <w:rPr>
                <w:rFonts w:ascii="Arial" w:hAnsi="Arial" w:cs="Arial"/>
                <w:color w:val="0F243E" w:themeColor="text2" w:themeShade="80"/>
              </w:rPr>
            </w:pPr>
          </w:p>
          <w:p w:rsidR="00301CF9" w:rsidRDefault="00301CF9" w:rsidP="00301CF9">
            <w:pPr>
              <w:jc w:val="both"/>
              <w:rPr>
                <w:rFonts w:ascii="Arial" w:hAnsi="Arial" w:cs="Arial"/>
                <w:b/>
                <w:color w:val="0F243E" w:themeColor="text2" w:themeShade="80"/>
              </w:rPr>
            </w:pPr>
          </w:p>
          <w:p w:rsidR="00301CF9" w:rsidRDefault="00301CF9" w:rsidP="00301CF9">
            <w:pPr>
              <w:jc w:val="both"/>
              <w:rPr>
                <w:rFonts w:ascii="Arial" w:hAnsi="Arial" w:cs="Arial"/>
                <w:b/>
                <w:color w:val="0F243E" w:themeColor="text2" w:themeShade="80"/>
              </w:rPr>
            </w:pPr>
            <w:r>
              <w:rPr>
                <w:rFonts w:ascii="Arial" w:hAnsi="Arial" w:cs="Arial"/>
                <w:b/>
                <w:color w:val="0F243E" w:themeColor="text2" w:themeShade="80"/>
              </w:rPr>
              <w:t xml:space="preserve">      </w:t>
            </w:r>
            <w:r w:rsidRPr="00301CF9">
              <w:rPr>
                <w:rFonts w:ascii="Arial" w:hAnsi="Arial" w:cs="Arial"/>
                <w:b/>
                <w:color w:val="0F243E" w:themeColor="text2" w:themeShade="80"/>
              </w:rPr>
              <w:t xml:space="preserve">UNIDAD 9:  </w:t>
            </w:r>
            <w:r w:rsidR="00CD450C">
              <w:rPr>
                <w:rFonts w:ascii="Arial" w:hAnsi="Arial" w:cs="Arial"/>
                <w:b/>
                <w:color w:val="0F243E" w:themeColor="text2" w:themeShade="80"/>
              </w:rPr>
              <w:t>Restricciones al comercio</w:t>
            </w:r>
          </w:p>
          <w:p w:rsidR="00CD450C" w:rsidRDefault="00CD450C" w:rsidP="00CD450C">
            <w:pPr>
              <w:ind w:left="709"/>
              <w:rPr>
                <w:rFonts w:ascii="Tahoma" w:hAnsi="Tahoma" w:cs="Tahoma"/>
              </w:rPr>
            </w:pPr>
            <w:r w:rsidRPr="00C643E9">
              <w:rPr>
                <w:rFonts w:ascii="Tahoma" w:hAnsi="Tahoma" w:cs="Tahoma"/>
              </w:rPr>
              <w:t>Apertura y aranceles</w:t>
            </w:r>
          </w:p>
          <w:p w:rsidR="00CD450C" w:rsidRDefault="00CD450C" w:rsidP="00CD450C">
            <w:pPr>
              <w:ind w:left="709"/>
              <w:rPr>
                <w:rFonts w:ascii="Tahoma" w:hAnsi="Tahoma" w:cs="Tahoma"/>
              </w:rPr>
            </w:pPr>
            <w:r w:rsidRPr="00C643E9">
              <w:rPr>
                <w:rFonts w:ascii="Tahoma" w:hAnsi="Tahoma" w:cs="Tahoma"/>
              </w:rPr>
              <w:t xml:space="preserve">Modelo </w:t>
            </w:r>
            <w:proofErr w:type="spellStart"/>
            <w:r w:rsidRPr="00C643E9">
              <w:rPr>
                <w:rFonts w:ascii="Tahoma" w:hAnsi="Tahoma" w:cs="Tahoma"/>
              </w:rPr>
              <w:t>Heckcher-Ohlin</w:t>
            </w:r>
            <w:proofErr w:type="spellEnd"/>
            <w:r w:rsidRPr="00C643E9">
              <w:rPr>
                <w:rFonts w:ascii="Tahoma" w:hAnsi="Tahoma" w:cs="Tahoma"/>
              </w:rPr>
              <w:t xml:space="preserve"> (ventajas). </w:t>
            </w:r>
          </w:p>
          <w:p w:rsidR="00CD450C" w:rsidRPr="00C643E9" w:rsidRDefault="00CD450C" w:rsidP="00CD450C">
            <w:pPr>
              <w:ind w:left="709"/>
              <w:rPr>
                <w:rFonts w:ascii="Tahoma" w:hAnsi="Tahoma" w:cs="Tahoma"/>
              </w:rPr>
            </w:pPr>
            <w:r w:rsidRPr="00C643E9">
              <w:rPr>
                <w:rFonts w:ascii="Tahoma" w:hAnsi="Tahoma" w:cs="Tahoma"/>
              </w:rPr>
              <w:t>Impuestos al comercio</w:t>
            </w:r>
          </w:p>
          <w:p w:rsidR="00CD450C" w:rsidRPr="00C643E9" w:rsidRDefault="00CD450C" w:rsidP="00CD450C">
            <w:pPr>
              <w:ind w:left="709"/>
              <w:rPr>
                <w:rFonts w:ascii="Tahoma" w:hAnsi="Tahoma" w:cs="Tahoma"/>
              </w:rPr>
            </w:pPr>
            <w:r w:rsidRPr="00C643E9">
              <w:rPr>
                <w:rFonts w:ascii="Tahoma" w:hAnsi="Tahoma" w:cs="Tahoma"/>
              </w:rPr>
              <w:t xml:space="preserve">Restricciones al comercio. </w:t>
            </w:r>
          </w:p>
          <w:p w:rsidR="00301CF9" w:rsidRDefault="00CD450C" w:rsidP="00CD450C">
            <w:pPr>
              <w:ind w:left="709"/>
              <w:jc w:val="both"/>
              <w:rPr>
                <w:rFonts w:ascii="Tahoma" w:hAnsi="Tahoma" w:cs="Tahoma"/>
              </w:rPr>
            </w:pPr>
            <w:r w:rsidRPr="00C643E9">
              <w:rPr>
                <w:rFonts w:ascii="Tahoma" w:hAnsi="Tahoma" w:cs="Tahoma"/>
              </w:rPr>
              <w:t>Barreras de salida, barreras de entrada.</w:t>
            </w:r>
          </w:p>
          <w:p w:rsidR="00CD450C" w:rsidRPr="00301CF9" w:rsidRDefault="00CD450C" w:rsidP="00CD450C">
            <w:pPr>
              <w:ind w:left="709"/>
              <w:jc w:val="both"/>
              <w:rPr>
                <w:rFonts w:ascii="Arial" w:hAnsi="Arial" w:cs="Arial"/>
                <w:color w:val="0F243E" w:themeColor="text2" w:themeShade="80"/>
              </w:rPr>
            </w:pPr>
          </w:p>
          <w:p w:rsidR="00301CF9" w:rsidRDefault="00301CF9" w:rsidP="00301CF9">
            <w:pPr>
              <w:jc w:val="both"/>
              <w:rPr>
                <w:rFonts w:ascii="Arial" w:hAnsi="Arial" w:cs="Arial"/>
                <w:b/>
                <w:color w:val="0F243E" w:themeColor="text2" w:themeShade="80"/>
              </w:rPr>
            </w:pPr>
            <w:r>
              <w:rPr>
                <w:rFonts w:ascii="Arial" w:hAnsi="Arial" w:cs="Arial"/>
                <w:b/>
                <w:color w:val="0F243E" w:themeColor="text2" w:themeShade="80"/>
              </w:rPr>
              <w:t xml:space="preserve">     </w:t>
            </w:r>
            <w:r w:rsidRPr="00301CF9">
              <w:rPr>
                <w:rFonts w:ascii="Arial" w:hAnsi="Arial" w:cs="Arial"/>
                <w:b/>
                <w:color w:val="0F243E" w:themeColor="text2" w:themeShade="80"/>
              </w:rPr>
              <w:t xml:space="preserve">UNIDAD </w:t>
            </w:r>
            <w:r>
              <w:rPr>
                <w:rFonts w:ascii="Arial" w:hAnsi="Arial" w:cs="Arial"/>
                <w:b/>
                <w:color w:val="0F243E" w:themeColor="text2" w:themeShade="80"/>
              </w:rPr>
              <w:t>10</w:t>
            </w:r>
            <w:r w:rsidRPr="00301CF9">
              <w:rPr>
                <w:rFonts w:ascii="Arial" w:hAnsi="Arial" w:cs="Arial"/>
                <w:b/>
                <w:color w:val="0F243E" w:themeColor="text2" w:themeShade="80"/>
              </w:rPr>
              <w:t xml:space="preserve">:  </w:t>
            </w:r>
            <w:r w:rsidR="00C63F5F">
              <w:rPr>
                <w:rFonts w:ascii="Arial" w:hAnsi="Arial" w:cs="Arial"/>
                <w:b/>
                <w:color w:val="0F243E" w:themeColor="text2" w:themeShade="80"/>
              </w:rPr>
              <w:t>Crecimiento y Desarrollo</w:t>
            </w:r>
          </w:p>
          <w:p w:rsidR="00301CF9" w:rsidRDefault="00301CF9" w:rsidP="00301CF9">
            <w:pPr>
              <w:jc w:val="both"/>
              <w:rPr>
                <w:rFonts w:ascii="Arial" w:hAnsi="Arial" w:cs="Arial"/>
                <w:color w:val="0F243E" w:themeColor="text2" w:themeShade="80"/>
              </w:rPr>
            </w:pPr>
          </w:p>
          <w:p w:rsidR="00C63F5F" w:rsidRDefault="00C63F5F" w:rsidP="00C63F5F">
            <w:pPr>
              <w:ind w:left="709"/>
              <w:rPr>
                <w:rFonts w:ascii="Tahoma" w:hAnsi="Tahoma" w:cs="Tahoma"/>
              </w:rPr>
            </w:pPr>
            <w:r w:rsidRPr="00C643E9">
              <w:rPr>
                <w:rFonts w:ascii="Tahoma" w:hAnsi="Tahoma" w:cs="Tahoma"/>
              </w:rPr>
              <w:t>Obstáculos al comercio internacional.</w:t>
            </w:r>
          </w:p>
          <w:p w:rsidR="00C63F5F" w:rsidRDefault="00C63F5F" w:rsidP="00C63F5F">
            <w:pPr>
              <w:ind w:left="709"/>
              <w:rPr>
                <w:rFonts w:ascii="Tahoma" w:hAnsi="Tahoma" w:cs="Tahoma"/>
              </w:rPr>
            </w:pPr>
            <w:r w:rsidRPr="00C643E9">
              <w:rPr>
                <w:rFonts w:ascii="Tahoma" w:hAnsi="Tahoma" w:cs="Tahoma"/>
              </w:rPr>
              <w:t>Crecimiento económico y capital físico.</w:t>
            </w:r>
          </w:p>
          <w:p w:rsidR="00C63F5F" w:rsidRPr="00C643E9" w:rsidRDefault="00C63F5F" w:rsidP="00C63F5F">
            <w:pPr>
              <w:ind w:left="709"/>
              <w:rPr>
                <w:rFonts w:ascii="Tahoma" w:hAnsi="Tahoma" w:cs="Tahoma"/>
              </w:rPr>
            </w:pPr>
            <w:r>
              <w:rPr>
                <w:rFonts w:ascii="Tahoma" w:hAnsi="Tahoma" w:cs="Tahoma"/>
              </w:rPr>
              <w:t>Desarrollo económico y social</w:t>
            </w:r>
          </w:p>
          <w:p w:rsidR="00301CF9" w:rsidRDefault="00C63F5F" w:rsidP="00C63F5F">
            <w:pPr>
              <w:ind w:left="709"/>
              <w:jc w:val="both"/>
              <w:rPr>
                <w:rFonts w:ascii="Arial" w:hAnsi="Arial" w:cs="Arial"/>
                <w:b/>
                <w:color w:val="0F243E" w:themeColor="text2" w:themeShade="80"/>
              </w:rPr>
            </w:pPr>
            <w:r w:rsidRPr="00C643E9">
              <w:rPr>
                <w:rFonts w:ascii="Tahoma" w:hAnsi="Tahoma" w:cs="Tahoma"/>
              </w:rPr>
              <w:t>Evaluación</w:t>
            </w:r>
            <w:r>
              <w:rPr>
                <w:rFonts w:ascii="Arial" w:hAnsi="Arial" w:cs="Arial"/>
                <w:b/>
                <w:color w:val="0F243E" w:themeColor="text2" w:themeShade="80"/>
              </w:rPr>
              <w:t xml:space="preserve"> </w:t>
            </w:r>
          </w:p>
          <w:p w:rsidR="00C0101F" w:rsidRDefault="00301CF9" w:rsidP="00301CF9">
            <w:pPr>
              <w:jc w:val="both"/>
              <w:rPr>
                <w:rFonts w:ascii="Arial" w:hAnsi="Arial" w:cs="Arial"/>
                <w:b/>
                <w:color w:val="0F243E" w:themeColor="text2" w:themeShade="80"/>
              </w:rPr>
            </w:pPr>
            <w:r>
              <w:rPr>
                <w:rFonts w:ascii="Arial" w:hAnsi="Arial" w:cs="Arial"/>
                <w:b/>
                <w:color w:val="0F243E" w:themeColor="text2" w:themeShade="80"/>
              </w:rPr>
              <w:t xml:space="preserve">    </w:t>
            </w:r>
          </w:p>
          <w:p w:rsidR="00301CF9" w:rsidRDefault="00C0101F" w:rsidP="00301CF9">
            <w:pPr>
              <w:jc w:val="both"/>
              <w:rPr>
                <w:rFonts w:ascii="Arial" w:hAnsi="Arial" w:cs="Arial"/>
                <w:b/>
                <w:color w:val="0F243E" w:themeColor="text2" w:themeShade="80"/>
              </w:rPr>
            </w:pPr>
            <w:r>
              <w:rPr>
                <w:rFonts w:ascii="Arial" w:hAnsi="Arial" w:cs="Arial"/>
                <w:b/>
                <w:color w:val="0F243E" w:themeColor="text2" w:themeShade="80"/>
              </w:rPr>
              <w:t xml:space="preserve">   </w:t>
            </w:r>
            <w:r w:rsidR="00301CF9">
              <w:rPr>
                <w:rFonts w:ascii="Arial" w:hAnsi="Arial" w:cs="Arial"/>
                <w:b/>
                <w:color w:val="0F243E" w:themeColor="text2" w:themeShade="80"/>
              </w:rPr>
              <w:t xml:space="preserve">  </w:t>
            </w:r>
            <w:r w:rsidR="00301CF9" w:rsidRPr="00301CF9">
              <w:rPr>
                <w:rFonts w:ascii="Arial" w:hAnsi="Arial" w:cs="Arial"/>
                <w:b/>
                <w:color w:val="0F243E" w:themeColor="text2" w:themeShade="80"/>
              </w:rPr>
              <w:t xml:space="preserve">UNIDAD </w:t>
            </w:r>
            <w:r w:rsidR="00301CF9">
              <w:rPr>
                <w:rFonts w:ascii="Arial" w:hAnsi="Arial" w:cs="Arial"/>
                <w:b/>
                <w:color w:val="0F243E" w:themeColor="text2" w:themeShade="80"/>
              </w:rPr>
              <w:t>1</w:t>
            </w:r>
            <w:r w:rsidR="00F26785">
              <w:rPr>
                <w:rFonts w:ascii="Arial" w:hAnsi="Arial" w:cs="Arial"/>
                <w:b/>
                <w:color w:val="0F243E" w:themeColor="text2" w:themeShade="80"/>
              </w:rPr>
              <w:t>1</w:t>
            </w:r>
            <w:r w:rsidR="00301CF9" w:rsidRPr="00301CF9">
              <w:rPr>
                <w:rFonts w:ascii="Arial" w:hAnsi="Arial" w:cs="Arial"/>
                <w:b/>
                <w:color w:val="0F243E" w:themeColor="text2" w:themeShade="80"/>
              </w:rPr>
              <w:t xml:space="preserve">:  </w:t>
            </w:r>
            <w:r w:rsidR="00C63F5F">
              <w:rPr>
                <w:rFonts w:ascii="Arial" w:hAnsi="Arial" w:cs="Arial"/>
                <w:b/>
                <w:color w:val="0F243E" w:themeColor="text2" w:themeShade="80"/>
              </w:rPr>
              <w:t>Tratados económicos y efecto inflación</w:t>
            </w:r>
          </w:p>
          <w:p w:rsidR="00C63F5F" w:rsidRDefault="00C63F5F" w:rsidP="00C63F5F">
            <w:pPr>
              <w:ind w:left="709"/>
              <w:rPr>
                <w:rFonts w:ascii="Tahoma" w:hAnsi="Tahoma" w:cs="Tahoma"/>
              </w:rPr>
            </w:pPr>
            <w:r w:rsidRPr="00716A5F">
              <w:rPr>
                <w:rFonts w:ascii="Tahoma" w:hAnsi="Tahoma" w:cs="Tahoma"/>
              </w:rPr>
              <w:t xml:space="preserve">Conceptos </w:t>
            </w:r>
          </w:p>
          <w:p w:rsidR="00C63F5F" w:rsidRDefault="00C63F5F" w:rsidP="00C63F5F">
            <w:pPr>
              <w:ind w:left="709"/>
              <w:rPr>
                <w:rFonts w:ascii="Tahoma" w:hAnsi="Tahoma" w:cs="Tahoma"/>
              </w:rPr>
            </w:pPr>
            <w:r w:rsidRPr="00716A5F">
              <w:rPr>
                <w:rFonts w:ascii="Tahoma" w:hAnsi="Tahoma" w:cs="Tahoma"/>
              </w:rPr>
              <w:t>TLC. Colombia EE.UU</w:t>
            </w:r>
          </w:p>
          <w:p w:rsidR="00C63F5F" w:rsidRPr="00716A5F" w:rsidRDefault="00C63F5F" w:rsidP="00C63F5F">
            <w:pPr>
              <w:ind w:left="709"/>
              <w:rPr>
                <w:rFonts w:ascii="Tahoma" w:hAnsi="Tahoma" w:cs="Tahoma"/>
              </w:rPr>
            </w:pPr>
            <w:r w:rsidRPr="00716A5F">
              <w:rPr>
                <w:rFonts w:ascii="Tahoma" w:hAnsi="Tahoma" w:cs="Tahoma"/>
              </w:rPr>
              <w:t xml:space="preserve">Organismos internacionales. </w:t>
            </w:r>
          </w:p>
          <w:p w:rsidR="00C63F5F" w:rsidRDefault="00C63F5F" w:rsidP="00C63F5F">
            <w:pPr>
              <w:ind w:left="709"/>
              <w:rPr>
                <w:rFonts w:ascii="Tahoma" w:hAnsi="Tahoma" w:cs="Tahoma"/>
              </w:rPr>
            </w:pPr>
            <w:r w:rsidRPr="00716A5F">
              <w:rPr>
                <w:rFonts w:ascii="Tahoma" w:hAnsi="Tahoma" w:cs="Tahoma"/>
              </w:rPr>
              <w:t xml:space="preserve">Exportaciones  e importaciones. </w:t>
            </w:r>
          </w:p>
          <w:p w:rsidR="00C63F5F" w:rsidRDefault="00C63F5F" w:rsidP="00C63F5F">
            <w:pPr>
              <w:ind w:left="709"/>
              <w:rPr>
                <w:rFonts w:ascii="Tahoma" w:hAnsi="Tahoma" w:cs="Tahoma"/>
              </w:rPr>
            </w:pPr>
            <w:r w:rsidRPr="00716A5F">
              <w:rPr>
                <w:rFonts w:ascii="Tahoma" w:hAnsi="Tahoma" w:cs="Tahoma"/>
              </w:rPr>
              <w:t>Efectos de una devaluación.</w:t>
            </w:r>
          </w:p>
          <w:p w:rsidR="00C63F5F" w:rsidRPr="00716A5F" w:rsidRDefault="00C63F5F" w:rsidP="00C63F5F">
            <w:pPr>
              <w:ind w:left="709"/>
              <w:rPr>
                <w:rFonts w:ascii="Tahoma" w:hAnsi="Tahoma" w:cs="Tahoma"/>
              </w:rPr>
            </w:pPr>
            <w:r>
              <w:rPr>
                <w:rFonts w:ascii="Tahoma" w:hAnsi="Tahoma" w:cs="Tahoma"/>
              </w:rPr>
              <w:t>Efectos de la revaluación</w:t>
            </w:r>
          </w:p>
          <w:p w:rsidR="00F26785" w:rsidRPr="00F26785" w:rsidRDefault="00F26785" w:rsidP="00F26785">
            <w:pPr>
              <w:jc w:val="both"/>
              <w:rPr>
                <w:rFonts w:ascii="Arial" w:hAnsi="Arial" w:cs="Arial"/>
                <w:color w:val="0F243E" w:themeColor="text2" w:themeShade="80"/>
              </w:rPr>
            </w:pPr>
          </w:p>
          <w:p w:rsidR="00F26785" w:rsidRDefault="00F26785" w:rsidP="00F26785">
            <w:pPr>
              <w:jc w:val="both"/>
              <w:rPr>
                <w:rFonts w:ascii="Arial" w:hAnsi="Arial" w:cs="Arial"/>
                <w:b/>
                <w:color w:val="0F243E" w:themeColor="text2" w:themeShade="80"/>
              </w:rPr>
            </w:pPr>
            <w:r>
              <w:rPr>
                <w:rFonts w:ascii="Arial" w:hAnsi="Arial" w:cs="Arial"/>
                <w:b/>
                <w:color w:val="0F243E" w:themeColor="text2" w:themeShade="80"/>
              </w:rPr>
              <w:t xml:space="preserve">      </w:t>
            </w:r>
            <w:r w:rsidRPr="00301CF9">
              <w:rPr>
                <w:rFonts w:ascii="Arial" w:hAnsi="Arial" w:cs="Arial"/>
                <w:b/>
                <w:color w:val="0F243E" w:themeColor="text2" w:themeShade="80"/>
              </w:rPr>
              <w:t xml:space="preserve">UNIDAD </w:t>
            </w:r>
            <w:r>
              <w:rPr>
                <w:rFonts w:ascii="Arial" w:hAnsi="Arial" w:cs="Arial"/>
                <w:b/>
                <w:color w:val="0F243E" w:themeColor="text2" w:themeShade="80"/>
              </w:rPr>
              <w:t>12</w:t>
            </w:r>
            <w:r w:rsidRPr="00301CF9">
              <w:rPr>
                <w:rFonts w:ascii="Arial" w:hAnsi="Arial" w:cs="Arial"/>
                <w:b/>
                <w:color w:val="0F243E" w:themeColor="text2" w:themeShade="80"/>
              </w:rPr>
              <w:t xml:space="preserve">: </w:t>
            </w:r>
            <w:proofErr w:type="spellStart"/>
            <w:r w:rsidR="00C63F5F">
              <w:rPr>
                <w:rFonts w:ascii="Arial" w:hAnsi="Arial" w:cs="Arial"/>
                <w:b/>
                <w:color w:val="0F243E" w:themeColor="text2" w:themeShade="80"/>
              </w:rPr>
              <w:t>Incoterms</w:t>
            </w:r>
            <w:proofErr w:type="spellEnd"/>
            <w:r>
              <w:rPr>
                <w:rFonts w:ascii="Arial" w:hAnsi="Arial" w:cs="Arial"/>
                <w:b/>
                <w:color w:val="0F243E" w:themeColor="text2" w:themeShade="80"/>
              </w:rPr>
              <w:t>.</w:t>
            </w:r>
            <w:r w:rsidRPr="00F26785">
              <w:rPr>
                <w:rFonts w:ascii="Arial" w:hAnsi="Arial" w:cs="Arial"/>
                <w:b/>
                <w:color w:val="0F243E" w:themeColor="text2" w:themeShade="80"/>
              </w:rPr>
              <w:t xml:space="preserve"> </w:t>
            </w:r>
          </w:p>
          <w:p w:rsidR="00C63F5F" w:rsidRPr="00C63F5F" w:rsidRDefault="00C63F5F" w:rsidP="00C63F5F">
            <w:pPr>
              <w:ind w:left="709"/>
              <w:jc w:val="both"/>
            </w:pPr>
            <w:r w:rsidRPr="00C63F5F">
              <w:rPr>
                <w:rFonts w:ascii="Arial" w:hAnsi="Arial" w:cs="Arial"/>
              </w:rPr>
              <w:t>Conceptos</w:t>
            </w:r>
            <w:r w:rsidRPr="00C63F5F">
              <w:t xml:space="preserve"> </w:t>
            </w:r>
          </w:p>
          <w:p w:rsidR="00C63F5F" w:rsidRPr="00C63F5F" w:rsidRDefault="00C63F5F" w:rsidP="00C63F5F">
            <w:pPr>
              <w:ind w:left="709"/>
              <w:jc w:val="both"/>
              <w:rPr>
                <w:rFonts w:ascii="Arial" w:hAnsi="Arial" w:cs="Arial"/>
              </w:rPr>
            </w:pPr>
            <w:proofErr w:type="spellStart"/>
            <w:r w:rsidRPr="00C63F5F">
              <w:rPr>
                <w:rFonts w:ascii="Arial" w:hAnsi="Arial" w:cs="Arial"/>
              </w:rPr>
              <w:t>Incoterms</w:t>
            </w:r>
            <w:proofErr w:type="spellEnd"/>
            <w:r w:rsidRPr="00C63F5F">
              <w:rPr>
                <w:rFonts w:ascii="Arial" w:hAnsi="Arial" w:cs="Arial"/>
              </w:rPr>
              <w:t xml:space="preserve">. FOB, FOT, EXWORK </w:t>
            </w:r>
          </w:p>
          <w:p w:rsidR="00C63F5F" w:rsidRPr="00C63F5F" w:rsidRDefault="00C63F5F" w:rsidP="00C63F5F">
            <w:pPr>
              <w:ind w:left="709"/>
              <w:jc w:val="both"/>
              <w:rPr>
                <w:rFonts w:ascii="Arial" w:hAnsi="Arial" w:cs="Arial"/>
              </w:rPr>
            </w:pPr>
            <w:r w:rsidRPr="00C63F5F">
              <w:rPr>
                <w:rFonts w:ascii="Arial" w:hAnsi="Arial" w:cs="Arial"/>
              </w:rPr>
              <w:t xml:space="preserve">Curvas de las posibilidades de producción. </w:t>
            </w:r>
          </w:p>
          <w:p w:rsidR="00C63F5F" w:rsidRPr="00C63F5F" w:rsidRDefault="00C63F5F" w:rsidP="00C63F5F">
            <w:pPr>
              <w:ind w:left="709"/>
              <w:jc w:val="both"/>
              <w:rPr>
                <w:rFonts w:ascii="Arial" w:hAnsi="Arial" w:cs="Arial"/>
              </w:rPr>
            </w:pPr>
            <w:r w:rsidRPr="00C63F5F">
              <w:rPr>
                <w:rFonts w:ascii="Arial" w:hAnsi="Arial" w:cs="Arial"/>
              </w:rPr>
              <w:t xml:space="preserve">Integración comercial. </w:t>
            </w:r>
          </w:p>
          <w:p w:rsidR="00C63F5F" w:rsidRDefault="00C63F5F" w:rsidP="00C63F5F">
            <w:pPr>
              <w:ind w:left="709"/>
              <w:rPr>
                <w:rFonts w:ascii="Arial" w:hAnsi="Arial" w:cs="Arial"/>
              </w:rPr>
            </w:pPr>
            <w:r w:rsidRPr="00C63F5F">
              <w:rPr>
                <w:rFonts w:ascii="Arial" w:hAnsi="Arial" w:cs="Arial"/>
              </w:rPr>
              <w:t>Análisis del TLC y los Mercados comunes Latinoamericanos.</w:t>
            </w:r>
          </w:p>
          <w:p w:rsidR="00C63F5F" w:rsidRPr="00C63F5F" w:rsidRDefault="00C63F5F" w:rsidP="00C63F5F">
            <w:pPr>
              <w:ind w:left="709"/>
              <w:rPr>
                <w:rFonts w:ascii="Arial" w:hAnsi="Arial" w:cs="Arial"/>
              </w:rPr>
            </w:pPr>
            <w:r w:rsidRPr="00C63F5F">
              <w:rPr>
                <w:rFonts w:ascii="Arial" w:hAnsi="Arial" w:cs="Arial"/>
              </w:rPr>
              <w:t>Video TLC</w:t>
            </w:r>
          </w:p>
          <w:p w:rsidR="00F26785" w:rsidRDefault="00F26785" w:rsidP="00301CF9">
            <w:pPr>
              <w:jc w:val="both"/>
              <w:rPr>
                <w:rFonts w:ascii="Arial" w:hAnsi="Arial" w:cs="Arial"/>
                <w:b/>
                <w:color w:val="0F243E" w:themeColor="text2" w:themeShade="80"/>
              </w:rPr>
            </w:pPr>
          </w:p>
          <w:p w:rsidR="00301CF9" w:rsidRPr="00301CF9" w:rsidRDefault="00F26785" w:rsidP="00301CF9">
            <w:pPr>
              <w:jc w:val="both"/>
              <w:rPr>
                <w:rFonts w:ascii="Arial" w:hAnsi="Arial" w:cs="Arial"/>
                <w:color w:val="0F243E" w:themeColor="text2" w:themeShade="80"/>
              </w:rPr>
            </w:pPr>
            <w:r>
              <w:rPr>
                <w:rFonts w:ascii="Arial" w:hAnsi="Arial" w:cs="Arial"/>
                <w:b/>
                <w:color w:val="0F243E" w:themeColor="text2" w:themeShade="80"/>
              </w:rPr>
              <w:lastRenderedPageBreak/>
              <w:t xml:space="preserve">      </w:t>
            </w:r>
            <w:r w:rsidRPr="00301CF9">
              <w:rPr>
                <w:rFonts w:ascii="Arial" w:hAnsi="Arial" w:cs="Arial"/>
                <w:b/>
                <w:color w:val="0F243E" w:themeColor="text2" w:themeShade="80"/>
              </w:rPr>
              <w:t xml:space="preserve">UNIDAD </w:t>
            </w:r>
            <w:r>
              <w:rPr>
                <w:rFonts w:ascii="Arial" w:hAnsi="Arial" w:cs="Arial"/>
                <w:b/>
                <w:color w:val="0F243E" w:themeColor="text2" w:themeShade="80"/>
              </w:rPr>
              <w:t xml:space="preserve">13: </w:t>
            </w:r>
            <w:r w:rsidR="00C63F5F">
              <w:rPr>
                <w:rFonts w:ascii="Arial" w:hAnsi="Arial" w:cs="Arial"/>
                <w:b/>
                <w:color w:val="0F243E" w:themeColor="text2" w:themeShade="80"/>
              </w:rPr>
              <w:t>Crecimiento y crisis de los países</w:t>
            </w:r>
            <w:r w:rsidRPr="00F26785">
              <w:rPr>
                <w:rFonts w:ascii="Arial" w:hAnsi="Arial" w:cs="Arial"/>
                <w:b/>
                <w:color w:val="0F243E" w:themeColor="text2" w:themeShade="80"/>
              </w:rPr>
              <w:t xml:space="preserve"> </w:t>
            </w:r>
          </w:p>
          <w:p w:rsidR="00B35321" w:rsidRPr="007670EA" w:rsidRDefault="00B35321" w:rsidP="001B7672">
            <w:pPr>
              <w:jc w:val="both"/>
              <w:rPr>
                <w:rFonts w:ascii="Arial" w:hAnsi="Arial" w:cs="Arial"/>
                <w:b/>
                <w:color w:val="0F243E" w:themeColor="text2" w:themeShade="80"/>
              </w:rPr>
            </w:pPr>
          </w:p>
          <w:p w:rsidR="00C63F5F" w:rsidRPr="00C63F5F" w:rsidRDefault="00C63F5F" w:rsidP="00C63F5F">
            <w:pPr>
              <w:ind w:left="709"/>
              <w:jc w:val="both"/>
              <w:rPr>
                <w:rFonts w:ascii="Arial" w:hAnsi="Arial" w:cs="Arial"/>
              </w:rPr>
            </w:pPr>
            <w:r w:rsidRPr="00C63F5F">
              <w:rPr>
                <w:rFonts w:ascii="Arial" w:hAnsi="Arial" w:cs="Arial"/>
              </w:rPr>
              <w:t>Conceptos</w:t>
            </w:r>
          </w:p>
          <w:p w:rsidR="00C63F5F" w:rsidRPr="00C63F5F" w:rsidRDefault="00C63F5F" w:rsidP="00C63F5F">
            <w:pPr>
              <w:ind w:left="709"/>
              <w:jc w:val="both"/>
              <w:rPr>
                <w:rFonts w:ascii="Arial" w:hAnsi="Arial" w:cs="Arial"/>
              </w:rPr>
            </w:pPr>
            <w:r w:rsidRPr="00C63F5F">
              <w:rPr>
                <w:rFonts w:ascii="Arial" w:hAnsi="Arial" w:cs="Arial"/>
              </w:rPr>
              <w:t>Países en Desarrollo: Crecimiento crisis y reforma.</w:t>
            </w:r>
          </w:p>
          <w:p w:rsidR="00C63F5F" w:rsidRPr="00C63F5F" w:rsidRDefault="00C63F5F" w:rsidP="00C63F5F">
            <w:pPr>
              <w:ind w:left="709"/>
              <w:jc w:val="both"/>
              <w:rPr>
                <w:rFonts w:ascii="Arial" w:hAnsi="Arial" w:cs="Arial"/>
              </w:rPr>
            </w:pPr>
            <w:r w:rsidRPr="00C63F5F">
              <w:rPr>
                <w:rFonts w:ascii="Arial" w:hAnsi="Arial" w:cs="Arial"/>
              </w:rPr>
              <w:t xml:space="preserve">Brecha entre ricos y pobres. </w:t>
            </w:r>
          </w:p>
          <w:p w:rsidR="00C63F5F" w:rsidRPr="00C63F5F" w:rsidRDefault="00C63F5F" w:rsidP="00C63F5F">
            <w:pPr>
              <w:ind w:left="709"/>
              <w:jc w:val="both"/>
              <w:rPr>
                <w:rFonts w:ascii="Arial" w:hAnsi="Arial" w:cs="Arial"/>
              </w:rPr>
            </w:pPr>
            <w:r w:rsidRPr="00C63F5F">
              <w:rPr>
                <w:rFonts w:ascii="Arial" w:hAnsi="Arial" w:cs="Arial"/>
              </w:rPr>
              <w:t>Características estructurales de los países en desarrollo.</w:t>
            </w:r>
          </w:p>
          <w:p w:rsidR="00C0101F" w:rsidRPr="00C63F5F" w:rsidRDefault="00C63F5F" w:rsidP="00C63F5F">
            <w:pPr>
              <w:pStyle w:val="Prrafodelista"/>
              <w:ind w:left="709"/>
              <w:jc w:val="both"/>
              <w:rPr>
                <w:rFonts w:ascii="Arial" w:hAnsi="Arial" w:cs="Arial"/>
                <w:color w:val="0F243E" w:themeColor="text2" w:themeShade="80"/>
              </w:rPr>
            </w:pPr>
            <w:r w:rsidRPr="00C63F5F">
              <w:rPr>
                <w:rFonts w:ascii="Arial" w:hAnsi="Arial" w:cs="Arial"/>
              </w:rPr>
              <w:t>Taller</w:t>
            </w:r>
            <w:r w:rsidRPr="00C63F5F">
              <w:rPr>
                <w:rFonts w:ascii="Arial" w:hAnsi="Arial" w:cs="Arial"/>
                <w:color w:val="0F243E" w:themeColor="text2" w:themeShade="80"/>
              </w:rPr>
              <w:t xml:space="preserve"> </w:t>
            </w:r>
          </w:p>
          <w:p w:rsidR="00B35321" w:rsidRDefault="00F26785" w:rsidP="001B7672">
            <w:pPr>
              <w:jc w:val="both"/>
              <w:rPr>
                <w:rFonts w:ascii="Arial" w:hAnsi="Arial" w:cs="Arial"/>
                <w:b/>
                <w:color w:val="0F243E" w:themeColor="text2" w:themeShade="80"/>
              </w:rPr>
            </w:pPr>
            <w:r>
              <w:rPr>
                <w:rFonts w:ascii="Arial" w:hAnsi="Arial" w:cs="Arial"/>
                <w:b/>
                <w:color w:val="0F243E" w:themeColor="text2" w:themeShade="80"/>
              </w:rPr>
              <w:t xml:space="preserve">     </w:t>
            </w:r>
            <w:r w:rsidRPr="00301CF9">
              <w:rPr>
                <w:rFonts w:ascii="Arial" w:hAnsi="Arial" w:cs="Arial"/>
                <w:b/>
                <w:color w:val="0F243E" w:themeColor="text2" w:themeShade="80"/>
              </w:rPr>
              <w:t xml:space="preserve">UNIDAD </w:t>
            </w:r>
            <w:r>
              <w:rPr>
                <w:rFonts w:ascii="Arial" w:hAnsi="Arial" w:cs="Arial"/>
                <w:b/>
                <w:color w:val="0F243E" w:themeColor="text2" w:themeShade="80"/>
              </w:rPr>
              <w:t xml:space="preserve">14: </w:t>
            </w:r>
            <w:r w:rsidR="00C63F5F">
              <w:rPr>
                <w:rFonts w:ascii="Arial" w:hAnsi="Arial" w:cs="Arial"/>
                <w:b/>
                <w:color w:val="0F243E" w:themeColor="text2" w:themeShade="80"/>
              </w:rPr>
              <w:t>Los países en desarrollo</w:t>
            </w:r>
          </w:p>
          <w:p w:rsidR="00C63F5F" w:rsidRDefault="00C63F5F" w:rsidP="00C63F5F">
            <w:pPr>
              <w:ind w:left="709"/>
              <w:rPr>
                <w:rFonts w:ascii="Tahoma" w:hAnsi="Tahoma" w:cs="Tahoma"/>
              </w:rPr>
            </w:pPr>
            <w:r>
              <w:rPr>
                <w:rFonts w:ascii="Tahoma" w:hAnsi="Tahoma" w:cs="Tahoma"/>
              </w:rPr>
              <w:t>Conceptos</w:t>
            </w:r>
          </w:p>
          <w:p w:rsidR="00C63F5F" w:rsidRDefault="00C63F5F" w:rsidP="00C63F5F">
            <w:pPr>
              <w:ind w:left="709"/>
              <w:rPr>
                <w:rFonts w:ascii="Tahoma" w:hAnsi="Tahoma" w:cs="Tahoma"/>
              </w:rPr>
            </w:pPr>
            <w:r w:rsidRPr="00733D06">
              <w:rPr>
                <w:rFonts w:ascii="Tahoma" w:hAnsi="Tahoma" w:cs="Tahoma"/>
              </w:rPr>
              <w:t>A</w:t>
            </w:r>
            <w:r>
              <w:rPr>
                <w:rFonts w:ascii="Tahoma" w:hAnsi="Tahoma" w:cs="Tahoma"/>
              </w:rPr>
              <w:t>nálisis sobre el endeudamiento.</w:t>
            </w:r>
          </w:p>
          <w:p w:rsidR="00C63F5F" w:rsidRDefault="00C63F5F" w:rsidP="00C63F5F">
            <w:pPr>
              <w:ind w:left="709"/>
              <w:rPr>
                <w:rFonts w:ascii="Tahoma" w:hAnsi="Tahoma" w:cs="Tahoma"/>
              </w:rPr>
            </w:pPr>
            <w:r>
              <w:rPr>
                <w:rFonts w:ascii="Tahoma" w:hAnsi="Tahoma" w:cs="Tahoma"/>
              </w:rPr>
              <w:t>L</w:t>
            </w:r>
            <w:r w:rsidRPr="00733D06">
              <w:rPr>
                <w:rFonts w:ascii="Tahoma" w:hAnsi="Tahoma" w:cs="Tahoma"/>
              </w:rPr>
              <w:t>a deuda de los países en desarrollo.</w:t>
            </w:r>
          </w:p>
          <w:p w:rsidR="00C63F5F" w:rsidRDefault="00C63F5F" w:rsidP="00C63F5F">
            <w:pPr>
              <w:ind w:left="709"/>
              <w:rPr>
                <w:rFonts w:ascii="Tahoma" w:hAnsi="Tahoma" w:cs="Tahoma"/>
              </w:rPr>
            </w:pPr>
            <w:r w:rsidRPr="00733D06">
              <w:rPr>
                <w:rFonts w:ascii="Tahoma" w:hAnsi="Tahoma" w:cs="Tahoma"/>
              </w:rPr>
              <w:t xml:space="preserve"> El este de Asia: éxito y crisis. </w:t>
            </w:r>
          </w:p>
          <w:p w:rsidR="00C63F5F" w:rsidRPr="00733D06" w:rsidRDefault="00C63F5F" w:rsidP="00C63F5F">
            <w:pPr>
              <w:ind w:left="709"/>
              <w:rPr>
                <w:rFonts w:ascii="Tahoma" w:hAnsi="Tahoma" w:cs="Tahoma"/>
              </w:rPr>
            </w:pPr>
            <w:r w:rsidRPr="00733D06">
              <w:rPr>
                <w:rFonts w:ascii="Tahoma" w:hAnsi="Tahoma" w:cs="Tahoma"/>
              </w:rPr>
              <w:t>La diversificación de la cartera de valores en los países.</w:t>
            </w:r>
          </w:p>
          <w:p w:rsidR="00F26785" w:rsidRDefault="00F26785" w:rsidP="00F26785">
            <w:pPr>
              <w:jc w:val="both"/>
              <w:rPr>
                <w:rFonts w:ascii="Arial" w:hAnsi="Arial" w:cs="Arial"/>
                <w:b/>
                <w:color w:val="0F243E" w:themeColor="text2" w:themeShade="80"/>
              </w:rPr>
            </w:pPr>
            <w:r w:rsidRPr="00F26785">
              <w:rPr>
                <w:rFonts w:ascii="Arial" w:hAnsi="Arial" w:cs="Arial"/>
                <w:b/>
                <w:color w:val="0F243E" w:themeColor="text2" w:themeShade="80"/>
              </w:rPr>
              <w:t xml:space="preserve">     UNIDAD 1</w:t>
            </w:r>
            <w:r>
              <w:rPr>
                <w:rFonts w:ascii="Arial" w:hAnsi="Arial" w:cs="Arial"/>
                <w:b/>
                <w:color w:val="0F243E" w:themeColor="text2" w:themeShade="80"/>
              </w:rPr>
              <w:t>5</w:t>
            </w:r>
            <w:r w:rsidRPr="00F26785">
              <w:rPr>
                <w:rFonts w:ascii="Arial" w:hAnsi="Arial" w:cs="Arial"/>
                <w:b/>
                <w:color w:val="0F243E" w:themeColor="text2" w:themeShade="80"/>
              </w:rPr>
              <w:t xml:space="preserve">: </w:t>
            </w:r>
            <w:r w:rsidR="00C63F5F">
              <w:rPr>
                <w:rFonts w:ascii="Arial" w:hAnsi="Arial" w:cs="Arial"/>
                <w:b/>
                <w:color w:val="0F243E" w:themeColor="text2" w:themeShade="80"/>
              </w:rPr>
              <w:t>El Consenso de Washington</w:t>
            </w:r>
          </w:p>
          <w:p w:rsidR="00C63F5F" w:rsidRPr="00C63F5F" w:rsidRDefault="00C63F5F" w:rsidP="00C63F5F">
            <w:pPr>
              <w:ind w:left="709"/>
              <w:jc w:val="both"/>
              <w:rPr>
                <w:rFonts w:ascii="Arial" w:hAnsi="Arial" w:cs="Arial"/>
              </w:rPr>
            </w:pPr>
            <w:r w:rsidRPr="00C63F5F">
              <w:rPr>
                <w:rFonts w:ascii="Arial" w:hAnsi="Arial" w:cs="Arial"/>
              </w:rPr>
              <w:t>El Consenso de Washington.</w:t>
            </w:r>
          </w:p>
          <w:p w:rsidR="00C63F5F" w:rsidRPr="00C63F5F" w:rsidRDefault="00C63F5F" w:rsidP="00C63F5F">
            <w:pPr>
              <w:ind w:left="709"/>
              <w:jc w:val="both"/>
              <w:rPr>
                <w:rFonts w:ascii="Arial" w:hAnsi="Arial" w:cs="Arial"/>
              </w:rPr>
            </w:pPr>
            <w:r w:rsidRPr="00C63F5F">
              <w:rPr>
                <w:rFonts w:ascii="Arial" w:hAnsi="Arial" w:cs="Arial"/>
              </w:rPr>
              <w:t>Preceptos de Noam Chomsky</w:t>
            </w:r>
          </w:p>
          <w:p w:rsidR="00C63F5F" w:rsidRPr="00C63F5F" w:rsidRDefault="00C63F5F" w:rsidP="00C63F5F">
            <w:pPr>
              <w:ind w:left="709"/>
              <w:jc w:val="both"/>
              <w:rPr>
                <w:rFonts w:ascii="Arial" w:hAnsi="Arial" w:cs="Arial"/>
              </w:rPr>
            </w:pPr>
            <w:r w:rsidRPr="00C63F5F">
              <w:rPr>
                <w:rFonts w:ascii="Arial" w:hAnsi="Arial" w:cs="Arial"/>
              </w:rPr>
              <w:t xml:space="preserve">Modelo </w:t>
            </w:r>
            <w:proofErr w:type="spellStart"/>
            <w:r w:rsidRPr="00C63F5F">
              <w:rPr>
                <w:rFonts w:ascii="Arial" w:hAnsi="Arial" w:cs="Arial"/>
              </w:rPr>
              <w:t>Mundell</w:t>
            </w:r>
            <w:proofErr w:type="spellEnd"/>
            <w:r w:rsidRPr="00C63F5F">
              <w:rPr>
                <w:rFonts w:ascii="Arial" w:hAnsi="Arial" w:cs="Arial"/>
              </w:rPr>
              <w:t xml:space="preserve"> Fleming</w:t>
            </w:r>
          </w:p>
          <w:p w:rsidR="00C63F5F" w:rsidRDefault="00C63F5F" w:rsidP="00C63F5F">
            <w:pPr>
              <w:ind w:left="709"/>
              <w:jc w:val="both"/>
              <w:rPr>
                <w:rFonts w:ascii="Arial" w:hAnsi="Arial" w:cs="Arial"/>
              </w:rPr>
            </w:pPr>
            <w:r w:rsidRPr="00C63F5F">
              <w:rPr>
                <w:rFonts w:ascii="Arial" w:hAnsi="Arial" w:cs="Arial"/>
              </w:rPr>
              <w:t>Evaluación final</w:t>
            </w:r>
          </w:p>
          <w:p w:rsidR="00074ED9" w:rsidRPr="00C63F5F" w:rsidRDefault="00074ED9" w:rsidP="00C63F5F">
            <w:pPr>
              <w:ind w:left="709"/>
              <w:jc w:val="both"/>
              <w:rPr>
                <w:rFonts w:ascii="Arial" w:hAnsi="Arial" w:cs="Arial"/>
              </w:rPr>
            </w:pPr>
          </w:p>
          <w:p w:rsidR="00F26785" w:rsidRDefault="00F26785" w:rsidP="00F26785">
            <w:pPr>
              <w:jc w:val="both"/>
              <w:rPr>
                <w:rFonts w:ascii="Arial" w:hAnsi="Arial" w:cs="Arial"/>
                <w:b/>
                <w:color w:val="0F243E" w:themeColor="text2" w:themeShade="80"/>
              </w:rPr>
            </w:pPr>
            <w:r>
              <w:rPr>
                <w:rFonts w:ascii="Arial" w:hAnsi="Arial" w:cs="Arial"/>
                <w:b/>
                <w:color w:val="0F243E" w:themeColor="text2" w:themeShade="80"/>
              </w:rPr>
              <w:t xml:space="preserve">     </w:t>
            </w:r>
            <w:r w:rsidRPr="00F26785">
              <w:rPr>
                <w:rFonts w:ascii="Arial" w:hAnsi="Arial" w:cs="Arial"/>
                <w:b/>
                <w:color w:val="0F243E" w:themeColor="text2" w:themeShade="80"/>
              </w:rPr>
              <w:t>UNIDAD 1</w:t>
            </w:r>
            <w:r w:rsidR="00823ADA">
              <w:rPr>
                <w:rFonts w:ascii="Arial" w:hAnsi="Arial" w:cs="Arial"/>
                <w:b/>
                <w:color w:val="0F243E" w:themeColor="text2" w:themeShade="80"/>
              </w:rPr>
              <w:t>6</w:t>
            </w:r>
            <w:r w:rsidRPr="00F26785">
              <w:rPr>
                <w:rFonts w:ascii="Arial" w:hAnsi="Arial" w:cs="Arial"/>
                <w:b/>
                <w:color w:val="0F243E" w:themeColor="text2" w:themeShade="80"/>
              </w:rPr>
              <w:t xml:space="preserve">: </w:t>
            </w:r>
            <w:r w:rsidR="00C63F5F">
              <w:rPr>
                <w:rFonts w:ascii="Arial" w:hAnsi="Arial" w:cs="Arial"/>
                <w:b/>
                <w:color w:val="0F243E" w:themeColor="text2" w:themeShade="80"/>
              </w:rPr>
              <w:t>Cultura y negocios internacionales</w:t>
            </w:r>
          </w:p>
          <w:p w:rsidR="00C63F5F" w:rsidRPr="00C63F5F" w:rsidRDefault="00C63F5F" w:rsidP="00C63F5F">
            <w:pPr>
              <w:ind w:left="851"/>
              <w:jc w:val="both"/>
              <w:rPr>
                <w:rFonts w:ascii="Arial" w:hAnsi="Arial" w:cs="Arial"/>
              </w:rPr>
            </w:pPr>
            <w:r w:rsidRPr="00C63F5F">
              <w:rPr>
                <w:rFonts w:ascii="Arial" w:hAnsi="Arial" w:cs="Arial"/>
              </w:rPr>
              <w:t>Antecedentes</w:t>
            </w:r>
          </w:p>
          <w:p w:rsidR="00C63F5F" w:rsidRPr="00C63F5F" w:rsidRDefault="00C63F5F" w:rsidP="00C63F5F">
            <w:pPr>
              <w:ind w:left="851"/>
              <w:jc w:val="both"/>
              <w:rPr>
                <w:rFonts w:ascii="Arial" w:hAnsi="Arial" w:cs="Arial"/>
              </w:rPr>
            </w:pPr>
            <w:r w:rsidRPr="00C63F5F">
              <w:rPr>
                <w:rFonts w:ascii="Arial" w:hAnsi="Arial" w:cs="Arial"/>
              </w:rPr>
              <w:t xml:space="preserve">Cultura y negocios internacionales. </w:t>
            </w:r>
          </w:p>
          <w:p w:rsidR="00C63F5F" w:rsidRPr="00C63F5F" w:rsidRDefault="00C63F5F" w:rsidP="00C63F5F">
            <w:pPr>
              <w:ind w:left="851"/>
              <w:rPr>
                <w:rFonts w:ascii="Arial" w:hAnsi="Arial" w:cs="Arial"/>
              </w:rPr>
            </w:pPr>
            <w:r w:rsidRPr="00C63F5F">
              <w:rPr>
                <w:rFonts w:ascii="Arial" w:hAnsi="Arial" w:cs="Arial"/>
              </w:rPr>
              <w:t>El Poderío Norteamericano.</w:t>
            </w:r>
          </w:p>
          <w:p w:rsidR="00C63F5F" w:rsidRPr="00C63F5F" w:rsidRDefault="00C63F5F" w:rsidP="00C63F5F">
            <w:pPr>
              <w:ind w:left="851"/>
              <w:rPr>
                <w:rFonts w:ascii="Arial" w:hAnsi="Arial" w:cs="Arial"/>
              </w:rPr>
            </w:pPr>
            <w:r w:rsidRPr="00C63F5F">
              <w:rPr>
                <w:rFonts w:ascii="Arial" w:hAnsi="Arial" w:cs="Arial"/>
              </w:rPr>
              <w:t>China y los chinos</w:t>
            </w:r>
          </w:p>
          <w:p w:rsidR="00B35321" w:rsidRPr="00C63F5F" w:rsidRDefault="00C63F5F" w:rsidP="00C63F5F">
            <w:pPr>
              <w:ind w:left="851"/>
              <w:rPr>
                <w:rFonts w:ascii="Arial" w:hAnsi="Arial" w:cs="Arial"/>
                <w:b/>
                <w:color w:val="0F243E" w:themeColor="text2" w:themeShade="80"/>
              </w:rPr>
            </w:pPr>
            <w:r w:rsidRPr="00C63F5F">
              <w:rPr>
                <w:rFonts w:ascii="Arial" w:hAnsi="Arial" w:cs="Arial"/>
              </w:rPr>
              <w:t>Socialización de notas</w:t>
            </w:r>
          </w:p>
        </w:tc>
      </w:tr>
      <w:tr w:rsidR="006D6F67" w:rsidTr="00EE072F">
        <w:trPr>
          <w:trHeight w:val="287"/>
        </w:trPr>
        <w:tc>
          <w:tcPr>
            <w:tcW w:w="8949" w:type="dxa"/>
          </w:tcPr>
          <w:p w:rsidR="006D6F67" w:rsidRDefault="006D6F67" w:rsidP="001B7672">
            <w:pPr>
              <w:jc w:val="both"/>
              <w:rPr>
                <w:rFonts w:ascii="Arial" w:hAnsi="Arial" w:cs="Arial"/>
                <w:color w:val="0F243E" w:themeColor="text2" w:themeShade="80"/>
              </w:rPr>
            </w:pPr>
          </w:p>
        </w:tc>
      </w:tr>
    </w:tbl>
    <w:p w:rsidR="00EE072F" w:rsidRDefault="00EE072F" w:rsidP="009D3B04">
      <w:pPr>
        <w:rPr>
          <w:rFonts w:ascii="Arial" w:hAnsi="Arial" w:cs="Arial"/>
          <w:color w:val="0F243E" w:themeColor="text2" w:themeShade="80"/>
        </w:rPr>
      </w:pPr>
    </w:p>
    <w:p w:rsidR="00EE072F" w:rsidRDefault="00EE072F"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B35321">
        <w:tc>
          <w:tcPr>
            <w:tcW w:w="9054"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B35321">
        <w:tc>
          <w:tcPr>
            <w:tcW w:w="9054" w:type="dxa"/>
          </w:tcPr>
          <w:p w:rsidR="00D33256" w:rsidRDefault="00D33256" w:rsidP="00D33256">
            <w:pPr>
              <w:rPr>
                <w:rFonts w:ascii="Arial" w:eastAsia="Calibri" w:hAnsi="Arial" w:cs="Arial"/>
                <w:color w:val="000000"/>
                <w:lang w:val="es-CO" w:eastAsia="es-CO"/>
              </w:rPr>
            </w:pPr>
          </w:p>
          <w:p w:rsidR="00005912" w:rsidRPr="003F53C3" w:rsidRDefault="00005912" w:rsidP="00005912">
            <w:pPr>
              <w:jc w:val="both"/>
              <w:rPr>
                <w:rFonts w:ascii="Arial" w:hAnsi="Arial" w:cs="Arial"/>
              </w:rPr>
            </w:pPr>
            <w:r w:rsidRPr="003F53C3">
              <w:rPr>
                <w:rFonts w:ascii="Arial" w:hAnsi="Arial" w:cs="Arial"/>
              </w:rPr>
              <w:t xml:space="preserve">Se investigará lo más nuevo en publicaciones sobre temas relacionados con la economía mundial en donde se permita evidenciar las nuevas reformas y las políticas económicas aplicadas actualmente. Se analizará los preceptos de Noam Chomsky y los escritos de Max </w:t>
            </w:r>
            <w:proofErr w:type="spellStart"/>
            <w:r w:rsidRPr="003F53C3">
              <w:rPr>
                <w:rFonts w:ascii="Arial" w:hAnsi="Arial" w:cs="Arial"/>
              </w:rPr>
              <w:t>Neef</w:t>
            </w:r>
            <w:proofErr w:type="spellEnd"/>
            <w:r w:rsidRPr="003F53C3">
              <w:rPr>
                <w:rFonts w:ascii="Arial" w:hAnsi="Arial" w:cs="Arial"/>
              </w:rPr>
              <w:t xml:space="preserve"> sobre el modelo económico neoliberal, con el fin de interrelacionar al estudiante con las nuevas fuerzas del mercado y de la política mundial, así como la opinión de estos escritores.</w:t>
            </w:r>
            <w:r w:rsidR="003F53C3">
              <w:rPr>
                <w:rFonts w:ascii="Arial" w:hAnsi="Arial" w:cs="Arial"/>
              </w:rPr>
              <w:t xml:space="preserve"> Como libro base se utilizara el de Paul </w:t>
            </w:r>
            <w:proofErr w:type="spellStart"/>
            <w:r w:rsidR="003F53C3">
              <w:rPr>
                <w:rFonts w:ascii="Arial" w:hAnsi="Arial" w:cs="Arial"/>
              </w:rPr>
              <w:t>Krugman</w:t>
            </w:r>
            <w:proofErr w:type="spellEnd"/>
            <w:r w:rsidR="003F53C3">
              <w:rPr>
                <w:rFonts w:ascii="Arial" w:hAnsi="Arial" w:cs="Arial"/>
              </w:rPr>
              <w:t xml:space="preserve"> sobre economía internacional.</w:t>
            </w:r>
          </w:p>
          <w:p w:rsidR="005307D9" w:rsidRPr="00D774F2" w:rsidRDefault="00005912" w:rsidP="00005912">
            <w:pPr>
              <w:rPr>
                <w:rFonts w:ascii="Arial" w:hAnsi="Arial" w:cs="Arial"/>
                <w:color w:val="C00000"/>
                <w:sz w:val="20"/>
              </w:rPr>
            </w:pPr>
            <w:r w:rsidRPr="003F53C3">
              <w:rPr>
                <w:rFonts w:ascii="Arial" w:hAnsi="Arial" w:cs="Arial"/>
              </w:rPr>
              <w:t>Se utilizará el libro de Mauricio Cárdenas, Introducción a la economía Colombiana, que es lo más reciente en publicaciones sobre la economía Colombiana y los indicadores de cómo se encuentra nuestro país con referencia al mundo globalizado en que vivimos.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lastRenderedPageBreak/>
              <w:t>METODOLOGÍA:</w:t>
            </w:r>
          </w:p>
        </w:tc>
      </w:tr>
      <w:tr w:rsidR="009D3B04" w:rsidTr="00CC21F3">
        <w:tc>
          <w:tcPr>
            <w:tcW w:w="9740" w:type="dxa"/>
          </w:tcPr>
          <w:p w:rsidR="00D33256" w:rsidRDefault="00D33256" w:rsidP="00D33256">
            <w:pPr>
              <w:pStyle w:val="Prrafodelista"/>
              <w:jc w:val="both"/>
              <w:rPr>
                <w:rFonts w:ascii="Arial" w:hAnsi="Arial" w:cs="Arial"/>
              </w:rPr>
            </w:pPr>
          </w:p>
          <w:p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Se propicia el desarrollo del autoaprendizaje mediante la lectura de periódicos y libros económicos actuales, con el fin de contextualizar lo aprendido con las realidades presentes.</w:t>
            </w:r>
          </w:p>
          <w:p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Se desarrollarán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p>
          <w:p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Parte del trabajo será asignado para que los estudiantes lo desarrollen en equipo y generar discusión y Análisis sobre los diferentes temas previamente asignados.</w:t>
            </w:r>
          </w:p>
          <w:p w:rsidR="000D204D" w:rsidRPr="00D33256" w:rsidRDefault="000D204D" w:rsidP="003409ED">
            <w:pPr>
              <w:pStyle w:val="Prrafodelista"/>
              <w:numPr>
                <w:ilvl w:val="0"/>
                <w:numId w:val="15"/>
              </w:numPr>
              <w:jc w:val="both"/>
              <w:rPr>
                <w:rFonts w:ascii="Arial" w:hAnsi="Arial" w:cs="Arial"/>
                <w:color w:val="C00000"/>
                <w:sz w:val="20"/>
              </w:rPr>
            </w:pPr>
            <w:r w:rsidRPr="00D33256">
              <w:rPr>
                <w:rFonts w:ascii="Arial" w:hAnsi="Arial" w:cs="Arial"/>
              </w:rPr>
              <w:t xml:space="preserve">Se realizarán ejercicios en clase y el Estudiante ayudará a la solución de estos, el estudiante elaborará ensayos, artículos, </w:t>
            </w:r>
            <w:proofErr w:type="spellStart"/>
            <w:r w:rsidRPr="00D33256">
              <w:rPr>
                <w:rFonts w:ascii="Arial" w:hAnsi="Arial" w:cs="Arial"/>
              </w:rPr>
              <w:t>paper</w:t>
            </w:r>
            <w:proofErr w:type="spellEnd"/>
            <w:r w:rsidR="00D33256" w:rsidRPr="00D33256">
              <w:rPr>
                <w:rFonts w:ascii="Arial" w:hAnsi="Arial" w:cs="Arial"/>
              </w:rPr>
              <w:t xml:space="preserve"> y demás que sean considerados como ayuda didáctica</w:t>
            </w:r>
          </w:p>
          <w:p w:rsidR="00DE3D09" w:rsidRPr="009A43A0" w:rsidRDefault="000E5B8C" w:rsidP="000E5B8C">
            <w:pPr>
              <w:jc w:val="both"/>
              <w:rPr>
                <w:rFonts w:ascii="Arial" w:hAnsi="Arial" w:cs="Arial"/>
                <w:color w:val="C00000"/>
                <w:sz w:val="20"/>
              </w:rPr>
            </w:pPr>
            <w:r>
              <w:rPr>
                <w:rFonts w:ascii="Arial" w:hAnsi="Arial" w:cs="Arial"/>
                <w:color w:val="C00000"/>
                <w:sz w:val="20"/>
              </w:rPr>
              <w:t>.</w:t>
            </w:r>
            <w:r w:rsidR="004B4E0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4D4DE6" w:rsidRDefault="004D4DE6" w:rsidP="002413AC">
            <w:pPr>
              <w:pStyle w:val="Prrafodelista"/>
              <w:ind w:left="0"/>
              <w:jc w:val="both"/>
              <w:rPr>
                <w:rFonts w:ascii="Arial" w:hAnsi="Arial" w:cs="Arial"/>
                <w:color w:val="C00000"/>
                <w:sz w:val="20"/>
                <w:szCs w:val="20"/>
              </w:rPr>
            </w:pPr>
          </w:p>
          <w:p w:rsidR="004D4DE6" w:rsidRDefault="004D4DE6" w:rsidP="004D4DE6">
            <w:pPr>
              <w:pStyle w:val="Prrafodelista"/>
              <w:jc w:val="both"/>
              <w:rPr>
                <w:rFonts w:ascii="Arial" w:hAnsi="Arial" w:cs="Arial"/>
              </w:rPr>
            </w:pPr>
            <w:r w:rsidRPr="004D4DE6">
              <w:rPr>
                <w:rFonts w:ascii="Arial" w:hAnsi="Arial" w:cs="Arial"/>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rsidR="0030134A" w:rsidRPr="004D4DE6" w:rsidRDefault="0030134A" w:rsidP="004D4DE6">
            <w:pPr>
              <w:pStyle w:val="Prrafodelista"/>
              <w:jc w:val="both"/>
              <w:rPr>
                <w:rFonts w:ascii="Arial" w:hAnsi="Arial" w:cs="Arial"/>
              </w:rPr>
            </w:pPr>
          </w:p>
          <w:p w:rsidR="00A50408" w:rsidRDefault="004D4DE6" w:rsidP="004D4DE6">
            <w:pPr>
              <w:pStyle w:val="Prrafodelista"/>
              <w:jc w:val="both"/>
              <w:rPr>
                <w:rFonts w:ascii="Arial" w:hAnsi="Arial" w:cs="Arial"/>
              </w:rPr>
            </w:pPr>
            <w:r w:rsidRPr="004D4DE6">
              <w:rPr>
                <w:rFonts w:ascii="Arial" w:hAnsi="Arial" w:cs="Arial"/>
              </w:rPr>
              <w:t>Las evaluaciones consisten en</w:t>
            </w:r>
            <w:r w:rsidR="00A50408">
              <w:rPr>
                <w:rFonts w:ascii="Arial" w:hAnsi="Arial" w:cs="Arial"/>
              </w:rPr>
              <w:t>:</w:t>
            </w:r>
          </w:p>
          <w:p w:rsidR="004D4DE6" w:rsidRDefault="00A50408" w:rsidP="003409ED">
            <w:pPr>
              <w:pStyle w:val="Prrafodelista"/>
              <w:numPr>
                <w:ilvl w:val="0"/>
                <w:numId w:val="22"/>
              </w:numPr>
              <w:jc w:val="both"/>
              <w:rPr>
                <w:rFonts w:ascii="Arial" w:hAnsi="Arial" w:cs="Arial"/>
              </w:rPr>
            </w:pPr>
            <w:r>
              <w:rPr>
                <w:rFonts w:ascii="Arial" w:hAnsi="Arial" w:cs="Arial"/>
              </w:rPr>
              <w:t>T</w:t>
            </w:r>
            <w:r w:rsidR="004D4DE6" w:rsidRPr="004D4DE6">
              <w:rPr>
                <w:rFonts w:ascii="Arial" w:hAnsi="Arial" w:cs="Arial"/>
              </w:rPr>
              <w:t>rabajos,</w:t>
            </w:r>
            <w:r w:rsidR="004D4DE6">
              <w:rPr>
                <w:rFonts w:ascii="Arial" w:hAnsi="Arial" w:cs="Arial"/>
              </w:rPr>
              <w:t xml:space="preserve"> en los cuales elabora, clasifica, analiza y argumenta sobre los temas objeto de investigación.</w:t>
            </w:r>
          </w:p>
          <w:p w:rsidR="004D4DE6" w:rsidRDefault="004D4DE6" w:rsidP="003409ED">
            <w:pPr>
              <w:pStyle w:val="Prrafodelista"/>
              <w:numPr>
                <w:ilvl w:val="0"/>
                <w:numId w:val="22"/>
              </w:numPr>
              <w:jc w:val="both"/>
              <w:rPr>
                <w:rFonts w:ascii="Arial" w:hAnsi="Arial" w:cs="Arial"/>
              </w:rPr>
            </w:pPr>
            <w:r>
              <w:rPr>
                <w:rFonts w:ascii="Arial" w:hAnsi="Arial" w:cs="Arial"/>
              </w:rPr>
              <w:t>E</w:t>
            </w:r>
            <w:r w:rsidRPr="004D4DE6">
              <w:rPr>
                <w:rFonts w:ascii="Arial" w:hAnsi="Arial" w:cs="Arial"/>
              </w:rPr>
              <w:t>nsayos,</w:t>
            </w:r>
            <w:r>
              <w:rPr>
                <w:rFonts w:ascii="Arial" w:hAnsi="Arial" w:cs="Arial"/>
              </w:rPr>
              <w:t xml:space="preserve"> donde plasma su conocimiento definiendo, explicando y desarrollando un tema </w:t>
            </w:r>
            <w:r w:rsidR="00A50408">
              <w:rPr>
                <w:rFonts w:ascii="Arial" w:hAnsi="Arial" w:cs="Arial"/>
              </w:rPr>
              <w:t>específico</w:t>
            </w:r>
            <w:r>
              <w:rPr>
                <w:rFonts w:ascii="Arial" w:hAnsi="Arial" w:cs="Arial"/>
              </w:rPr>
              <w:t>.</w:t>
            </w:r>
          </w:p>
          <w:p w:rsidR="00A50408" w:rsidRDefault="00A50408" w:rsidP="003409ED">
            <w:pPr>
              <w:pStyle w:val="Prrafodelista"/>
              <w:numPr>
                <w:ilvl w:val="0"/>
                <w:numId w:val="22"/>
              </w:numPr>
              <w:jc w:val="both"/>
              <w:rPr>
                <w:rFonts w:ascii="Arial" w:hAnsi="Arial" w:cs="Arial"/>
              </w:rPr>
            </w:pPr>
            <w:r>
              <w:rPr>
                <w:rFonts w:ascii="Arial" w:hAnsi="Arial" w:cs="Arial"/>
              </w:rPr>
              <w:t>E</w:t>
            </w:r>
            <w:r w:rsidR="004D4DE6" w:rsidRPr="004D4DE6">
              <w:rPr>
                <w:rFonts w:ascii="Arial" w:hAnsi="Arial" w:cs="Arial"/>
              </w:rPr>
              <w:t xml:space="preserve">studio </w:t>
            </w:r>
            <w:r>
              <w:rPr>
                <w:rFonts w:ascii="Arial" w:hAnsi="Arial" w:cs="Arial"/>
              </w:rPr>
              <w:t xml:space="preserve">y análisis de </w:t>
            </w:r>
            <w:r w:rsidR="004D4DE6" w:rsidRPr="004D4DE6">
              <w:rPr>
                <w:rFonts w:ascii="Arial" w:hAnsi="Arial" w:cs="Arial"/>
              </w:rPr>
              <w:t>casos,</w:t>
            </w:r>
            <w:r>
              <w:rPr>
                <w:rFonts w:ascii="Arial" w:hAnsi="Arial" w:cs="Arial"/>
              </w:rPr>
              <w:t xml:space="preserve"> donde pone a prueba lo aprendido en el desarrollo de la materia</w:t>
            </w:r>
          </w:p>
          <w:p w:rsidR="00A50408" w:rsidRDefault="00A50408" w:rsidP="003409ED">
            <w:pPr>
              <w:pStyle w:val="Prrafodelista"/>
              <w:numPr>
                <w:ilvl w:val="0"/>
                <w:numId w:val="22"/>
              </w:numPr>
              <w:jc w:val="both"/>
              <w:rPr>
                <w:rFonts w:ascii="Arial" w:hAnsi="Arial" w:cs="Arial"/>
              </w:rPr>
            </w:pPr>
            <w:r>
              <w:rPr>
                <w:rFonts w:ascii="Arial" w:hAnsi="Arial" w:cs="Arial"/>
              </w:rPr>
              <w:t>P</w:t>
            </w:r>
            <w:r w:rsidR="004D4DE6" w:rsidRPr="004D4DE6">
              <w:rPr>
                <w:rFonts w:ascii="Arial" w:hAnsi="Arial" w:cs="Arial"/>
              </w:rPr>
              <w:t xml:space="preserve">articipaciones en clase, </w:t>
            </w:r>
            <w:r>
              <w:rPr>
                <w:rFonts w:ascii="Arial" w:hAnsi="Arial" w:cs="Arial"/>
              </w:rPr>
              <w:t>en el que define, establece, selecciona e interpreta un tema expuesto para la clase o fuera de ella.</w:t>
            </w:r>
          </w:p>
          <w:p w:rsidR="00A50408" w:rsidRDefault="00A50408" w:rsidP="003409ED">
            <w:pPr>
              <w:pStyle w:val="Prrafodelista"/>
              <w:numPr>
                <w:ilvl w:val="0"/>
                <w:numId w:val="22"/>
              </w:numPr>
              <w:jc w:val="both"/>
              <w:rPr>
                <w:rFonts w:ascii="Arial" w:hAnsi="Arial" w:cs="Arial"/>
              </w:rPr>
            </w:pPr>
            <w:r>
              <w:rPr>
                <w:rFonts w:ascii="Arial" w:hAnsi="Arial" w:cs="Arial"/>
              </w:rPr>
              <w:t>I</w:t>
            </w:r>
            <w:r w:rsidR="004D4DE6" w:rsidRPr="004D4DE6">
              <w:rPr>
                <w:rFonts w:ascii="Arial" w:hAnsi="Arial" w:cs="Arial"/>
              </w:rPr>
              <w:t>nvesti</w:t>
            </w:r>
            <w:r>
              <w:rPr>
                <w:rFonts w:ascii="Arial" w:hAnsi="Arial" w:cs="Arial"/>
              </w:rPr>
              <w:t xml:space="preserve">gaciones personales o en grupo en las que se fomenta la investigación, mediante el análisis, la interpretación y la argumentación. </w:t>
            </w:r>
          </w:p>
          <w:p w:rsidR="004D4DE6" w:rsidRDefault="00A50408" w:rsidP="003409ED">
            <w:pPr>
              <w:pStyle w:val="Prrafodelista"/>
              <w:numPr>
                <w:ilvl w:val="0"/>
                <w:numId w:val="22"/>
              </w:numPr>
              <w:jc w:val="both"/>
              <w:rPr>
                <w:rFonts w:ascii="Arial" w:hAnsi="Arial" w:cs="Arial"/>
              </w:rPr>
            </w:pPr>
            <w:r>
              <w:rPr>
                <w:rFonts w:ascii="Arial" w:hAnsi="Arial" w:cs="Arial"/>
              </w:rPr>
              <w:t xml:space="preserve">Y demás </w:t>
            </w:r>
            <w:r w:rsidR="004D4DE6" w:rsidRPr="004D4DE6">
              <w:rPr>
                <w:rFonts w:ascii="Arial" w:hAnsi="Arial" w:cs="Arial"/>
              </w:rPr>
              <w:t xml:space="preserve">pruebas orales o escritas, que el profesor juzgue conveniente realizar durante el periodo lectivo. </w:t>
            </w:r>
          </w:p>
          <w:p w:rsidR="0030134A" w:rsidRDefault="0030134A" w:rsidP="0030134A">
            <w:pPr>
              <w:pStyle w:val="Prrafodelista"/>
              <w:ind w:left="1440"/>
              <w:jc w:val="both"/>
              <w:rPr>
                <w:rFonts w:ascii="Arial" w:hAnsi="Arial" w:cs="Arial"/>
              </w:rPr>
            </w:pPr>
          </w:p>
          <w:p w:rsidR="004D4DE6" w:rsidRPr="004D4DE6" w:rsidRDefault="004D4DE6" w:rsidP="004D4DE6">
            <w:pPr>
              <w:pStyle w:val="Prrafodelista"/>
              <w:jc w:val="both"/>
              <w:rPr>
                <w:rFonts w:ascii="Arial" w:hAnsi="Arial" w:cs="Arial"/>
              </w:rPr>
            </w:pPr>
            <w:r w:rsidRPr="004D4DE6">
              <w:rPr>
                <w:rFonts w:ascii="Arial" w:hAnsi="Arial" w:cs="Arial"/>
              </w:rPr>
              <w:t xml:space="preserve">Para integrar la nota del curso final de la asignatura, el docente integra los resultados de tres (3) evaluaciones parciales como mínimo, en conformidad con </w:t>
            </w:r>
            <w:r w:rsidRPr="004D4DE6">
              <w:rPr>
                <w:rFonts w:ascii="Arial" w:hAnsi="Arial" w:cs="Arial"/>
              </w:rPr>
              <w:lastRenderedPageBreak/>
              <w:t xml:space="preserve">las fechas establecidas en la programación. Ninguna de las evaluaciones parciales podrá superar el valor de treinta y cinco por ciento (35%) de la nota final de curso. </w:t>
            </w:r>
          </w:p>
          <w:p w:rsidR="007F422F" w:rsidRPr="0030134A" w:rsidRDefault="007F422F" w:rsidP="0030134A">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Pr="0030134A" w:rsidRDefault="009D3B04" w:rsidP="00CC21F3">
            <w:pPr>
              <w:rPr>
                <w:rFonts w:ascii="Arial" w:hAnsi="Arial" w:cs="Arial"/>
                <w:color w:val="0F243E" w:themeColor="text2" w:themeShade="80"/>
              </w:rPr>
            </w:pPr>
          </w:p>
          <w:p w:rsidR="00005912" w:rsidRPr="00005912" w:rsidRDefault="00005912" w:rsidP="00005912">
            <w:pPr>
              <w:jc w:val="both"/>
              <w:rPr>
                <w:rFonts w:ascii="Arial" w:hAnsi="Arial" w:cs="Arial"/>
                <w:lang w:val="es-CO"/>
              </w:rPr>
            </w:pPr>
            <w:r w:rsidRPr="00005912">
              <w:rPr>
                <w:rFonts w:ascii="Arial" w:hAnsi="Arial" w:cs="Arial"/>
              </w:rPr>
              <w:t xml:space="preserve">ACEMOGLU, </w:t>
            </w:r>
            <w:proofErr w:type="spellStart"/>
            <w:r w:rsidRPr="00005912">
              <w:rPr>
                <w:rFonts w:ascii="Arial" w:hAnsi="Arial" w:cs="Arial"/>
              </w:rPr>
              <w:t>Daron</w:t>
            </w:r>
            <w:proofErr w:type="spellEnd"/>
            <w:r w:rsidRPr="00005912">
              <w:rPr>
                <w:rFonts w:ascii="Arial" w:hAnsi="Arial" w:cs="Arial"/>
              </w:rPr>
              <w:t xml:space="preserve">, ROBINSON, James. (2012)  Por qué fracasan los países. </w:t>
            </w:r>
          </w:p>
          <w:p w:rsidR="00005912" w:rsidRPr="003F53C3" w:rsidRDefault="00005912" w:rsidP="00005912">
            <w:pPr>
              <w:jc w:val="both"/>
              <w:rPr>
                <w:rFonts w:ascii="Arial" w:hAnsi="Arial" w:cs="Arial"/>
                <w:lang w:val="es-CO"/>
              </w:rPr>
            </w:pPr>
          </w:p>
          <w:p w:rsidR="00005912" w:rsidRPr="00005912" w:rsidRDefault="00005912" w:rsidP="00005912">
            <w:pPr>
              <w:jc w:val="both"/>
              <w:rPr>
                <w:rFonts w:ascii="Arial" w:hAnsi="Arial" w:cs="Arial"/>
                <w:lang w:val="en-US"/>
              </w:rPr>
            </w:pPr>
            <w:r w:rsidRPr="00005912">
              <w:rPr>
                <w:rFonts w:ascii="Arial" w:hAnsi="Arial" w:cs="Arial"/>
                <w:lang w:val="en-US"/>
              </w:rPr>
              <w:t xml:space="preserve">SNOWDON, Brian. (2005) Modern Macroeconomics: </w:t>
            </w:r>
            <w:proofErr w:type="gramStart"/>
            <w:r w:rsidRPr="00005912">
              <w:rPr>
                <w:rFonts w:ascii="Arial" w:hAnsi="Arial" w:cs="Arial"/>
                <w:lang w:val="en-US"/>
              </w:rPr>
              <w:t>it’s</w:t>
            </w:r>
            <w:proofErr w:type="gramEnd"/>
            <w:r w:rsidRPr="00005912">
              <w:rPr>
                <w:rFonts w:ascii="Arial" w:hAnsi="Arial" w:cs="Arial"/>
                <w:lang w:val="en-US"/>
              </w:rPr>
              <w:t xml:space="preserve"> origins, development and current state. New Edition</w:t>
            </w:r>
          </w:p>
          <w:p w:rsidR="00005912" w:rsidRPr="00005912" w:rsidRDefault="00005912" w:rsidP="00005912">
            <w:pPr>
              <w:jc w:val="both"/>
              <w:rPr>
                <w:rFonts w:ascii="Arial" w:hAnsi="Arial" w:cs="Arial"/>
                <w:lang w:val="en-US"/>
              </w:rPr>
            </w:pPr>
            <w:r w:rsidRPr="00005912">
              <w:rPr>
                <w:rFonts w:ascii="Arial" w:hAnsi="Arial" w:cs="Arial"/>
                <w:lang w:val="en-US"/>
              </w:rPr>
              <w:t xml:space="preserve">SAMUELSON, Paul, NORDHAUS William.  </w:t>
            </w:r>
            <w:proofErr w:type="spellStart"/>
            <w:r w:rsidRPr="00005912">
              <w:rPr>
                <w:rFonts w:ascii="Arial" w:hAnsi="Arial" w:cs="Arial"/>
                <w:lang w:val="en-US"/>
              </w:rPr>
              <w:t>Economía</w:t>
            </w:r>
            <w:proofErr w:type="spellEnd"/>
            <w:r w:rsidRPr="00005912">
              <w:rPr>
                <w:rFonts w:ascii="Arial" w:hAnsi="Arial" w:cs="Arial"/>
                <w:lang w:val="en-US"/>
              </w:rPr>
              <w:t xml:space="preserve">. 16ª </w:t>
            </w:r>
            <w:proofErr w:type="spellStart"/>
            <w:r w:rsidRPr="00005912">
              <w:rPr>
                <w:rFonts w:ascii="Arial" w:hAnsi="Arial" w:cs="Arial"/>
                <w:lang w:val="en-US"/>
              </w:rPr>
              <w:t>edición</w:t>
            </w:r>
            <w:proofErr w:type="spellEnd"/>
            <w:r w:rsidRPr="00005912">
              <w:rPr>
                <w:rFonts w:ascii="Arial" w:hAnsi="Arial" w:cs="Arial"/>
                <w:lang w:val="en-US"/>
              </w:rPr>
              <w:t xml:space="preserve">. </w:t>
            </w:r>
            <w:proofErr w:type="spellStart"/>
            <w:r w:rsidRPr="00005912">
              <w:rPr>
                <w:rFonts w:ascii="Arial" w:hAnsi="Arial" w:cs="Arial"/>
                <w:lang w:val="en-US"/>
              </w:rPr>
              <w:t>Mc</w:t>
            </w:r>
            <w:proofErr w:type="spellEnd"/>
            <w:r w:rsidRPr="00005912">
              <w:rPr>
                <w:rFonts w:ascii="Arial" w:hAnsi="Arial" w:cs="Arial"/>
                <w:lang w:val="en-US"/>
              </w:rPr>
              <w:t xml:space="preserve"> </w:t>
            </w:r>
            <w:proofErr w:type="spellStart"/>
            <w:r w:rsidRPr="00005912">
              <w:rPr>
                <w:rFonts w:ascii="Arial" w:hAnsi="Arial" w:cs="Arial"/>
                <w:lang w:val="en-US"/>
              </w:rPr>
              <w:t>Graw</w:t>
            </w:r>
            <w:proofErr w:type="spellEnd"/>
            <w:r w:rsidRPr="00005912">
              <w:rPr>
                <w:rFonts w:ascii="Arial" w:hAnsi="Arial" w:cs="Arial"/>
                <w:lang w:val="en-US"/>
              </w:rPr>
              <w:t xml:space="preserve"> Hill</w:t>
            </w:r>
          </w:p>
          <w:p w:rsidR="00005912" w:rsidRPr="003F53C3" w:rsidRDefault="00005912" w:rsidP="00005912">
            <w:pPr>
              <w:jc w:val="both"/>
              <w:rPr>
                <w:rFonts w:ascii="Arial" w:hAnsi="Arial" w:cs="Arial"/>
                <w:lang w:val="en-US"/>
              </w:rPr>
            </w:pPr>
          </w:p>
          <w:p w:rsidR="00005912" w:rsidRPr="00005912" w:rsidRDefault="00005912" w:rsidP="00005912">
            <w:pPr>
              <w:jc w:val="both"/>
              <w:rPr>
                <w:rFonts w:ascii="Arial" w:hAnsi="Arial" w:cs="Arial"/>
                <w:lang w:val="en-US"/>
              </w:rPr>
            </w:pPr>
            <w:r w:rsidRPr="00005912">
              <w:rPr>
                <w:rFonts w:ascii="Arial" w:hAnsi="Arial" w:cs="Arial"/>
              </w:rPr>
              <w:t xml:space="preserve">MANKIW, Gregory. Introducción a la Economía. </w:t>
            </w:r>
            <w:proofErr w:type="spellStart"/>
            <w:r w:rsidRPr="00005912">
              <w:rPr>
                <w:rFonts w:ascii="Arial" w:hAnsi="Arial" w:cs="Arial"/>
                <w:lang w:val="en-US"/>
              </w:rPr>
              <w:t>Mc</w:t>
            </w:r>
            <w:proofErr w:type="spellEnd"/>
            <w:r w:rsidRPr="00005912">
              <w:rPr>
                <w:rFonts w:ascii="Arial" w:hAnsi="Arial" w:cs="Arial"/>
                <w:lang w:val="en-US"/>
              </w:rPr>
              <w:t xml:space="preserve"> </w:t>
            </w:r>
            <w:proofErr w:type="spellStart"/>
            <w:r w:rsidRPr="00005912">
              <w:rPr>
                <w:rFonts w:ascii="Arial" w:hAnsi="Arial" w:cs="Arial"/>
                <w:lang w:val="en-US"/>
              </w:rPr>
              <w:t>Graw</w:t>
            </w:r>
            <w:proofErr w:type="spellEnd"/>
            <w:r w:rsidRPr="00005912">
              <w:rPr>
                <w:rFonts w:ascii="Arial" w:hAnsi="Arial" w:cs="Arial"/>
                <w:lang w:val="en-US"/>
              </w:rPr>
              <w:t xml:space="preserve"> Hill</w:t>
            </w:r>
          </w:p>
          <w:p w:rsidR="00005912" w:rsidRPr="00005912" w:rsidRDefault="00005912" w:rsidP="00005912">
            <w:pPr>
              <w:jc w:val="both"/>
              <w:rPr>
                <w:rFonts w:ascii="Arial" w:hAnsi="Arial" w:cs="Arial"/>
                <w:lang w:val="en-US"/>
              </w:rPr>
            </w:pPr>
          </w:p>
          <w:p w:rsidR="00005912" w:rsidRPr="00005912" w:rsidRDefault="00005912" w:rsidP="00005912">
            <w:pPr>
              <w:jc w:val="both"/>
              <w:rPr>
                <w:rFonts w:ascii="Arial" w:hAnsi="Arial" w:cs="Arial"/>
              </w:rPr>
            </w:pPr>
            <w:r w:rsidRPr="00005912">
              <w:rPr>
                <w:rFonts w:ascii="Arial" w:hAnsi="Arial" w:cs="Arial"/>
                <w:lang w:val="en-US"/>
              </w:rPr>
              <w:t xml:space="preserve">MILLER, Roger Leroy, PULSINELLI, Robert. </w:t>
            </w:r>
            <w:r w:rsidRPr="00005912">
              <w:rPr>
                <w:rFonts w:ascii="Arial" w:hAnsi="Arial" w:cs="Arial"/>
              </w:rPr>
              <w:t>(1995)  Moneda y Banca. Mc Graw Hill</w:t>
            </w:r>
          </w:p>
          <w:p w:rsidR="00005912" w:rsidRDefault="00005912" w:rsidP="0030134A">
            <w:pPr>
              <w:rPr>
                <w:rFonts w:ascii="Arial" w:hAnsi="Arial" w:cs="Arial"/>
                <w:color w:val="0F243E" w:themeColor="text2" w:themeShade="80"/>
              </w:rPr>
            </w:pPr>
          </w:p>
          <w:p w:rsidR="0030134A" w:rsidRDefault="0030134A" w:rsidP="0030134A">
            <w:pPr>
              <w:rPr>
                <w:rFonts w:ascii="Arial" w:hAnsi="Arial" w:cs="Arial"/>
                <w:color w:val="0F243E" w:themeColor="text2" w:themeShade="80"/>
              </w:rPr>
            </w:pPr>
            <w:r w:rsidRPr="0030134A">
              <w:rPr>
                <w:rFonts w:ascii="Arial" w:hAnsi="Arial" w:cs="Arial"/>
                <w:color w:val="0F243E" w:themeColor="text2" w:themeShade="80"/>
              </w:rPr>
              <w:t>BLANCHARD, Oliver. Macroeconomía. Editorial Prentice Hall. 2001</w:t>
            </w:r>
          </w:p>
          <w:p w:rsidR="0030134A" w:rsidRPr="0030134A" w:rsidRDefault="0030134A" w:rsidP="0030134A">
            <w:pPr>
              <w:rPr>
                <w:rFonts w:ascii="Arial" w:hAnsi="Arial" w:cs="Arial"/>
                <w:color w:val="0F243E" w:themeColor="text2" w:themeShade="80"/>
              </w:rPr>
            </w:pPr>
          </w:p>
          <w:p w:rsidR="0030134A" w:rsidRPr="0030134A" w:rsidRDefault="0030134A" w:rsidP="0030134A">
            <w:pPr>
              <w:rPr>
                <w:rFonts w:ascii="Arial" w:hAnsi="Arial" w:cs="Arial"/>
                <w:color w:val="0F243E" w:themeColor="text2" w:themeShade="80"/>
              </w:rPr>
            </w:pPr>
            <w:r w:rsidRPr="0030134A">
              <w:rPr>
                <w:rFonts w:ascii="Arial" w:hAnsi="Arial" w:cs="Arial"/>
                <w:color w:val="0F243E" w:themeColor="text2" w:themeShade="80"/>
              </w:rPr>
              <w:t xml:space="preserve">-SACHS, Jeffrey y Philip </w:t>
            </w:r>
            <w:proofErr w:type="spellStart"/>
            <w:r w:rsidRPr="0030134A">
              <w:rPr>
                <w:rFonts w:ascii="Arial" w:hAnsi="Arial" w:cs="Arial"/>
                <w:color w:val="0F243E" w:themeColor="text2" w:themeShade="80"/>
              </w:rPr>
              <w:t>Larrain</w:t>
            </w:r>
            <w:proofErr w:type="spellEnd"/>
            <w:r w:rsidRPr="0030134A">
              <w:rPr>
                <w:rFonts w:ascii="Arial" w:hAnsi="Arial" w:cs="Arial"/>
                <w:color w:val="0F243E" w:themeColor="text2" w:themeShade="80"/>
              </w:rPr>
              <w:t>. Macroeconomía, en la economía global.</w:t>
            </w:r>
          </w:p>
          <w:p w:rsidR="0030134A" w:rsidRPr="003F53C3" w:rsidRDefault="0030134A" w:rsidP="0030134A">
            <w:pPr>
              <w:rPr>
                <w:rFonts w:ascii="Arial" w:hAnsi="Arial" w:cs="Arial"/>
                <w:color w:val="0F243E" w:themeColor="text2" w:themeShade="80"/>
                <w:lang w:val="es-CO"/>
              </w:rPr>
            </w:pPr>
            <w:r w:rsidRPr="00B6153E">
              <w:rPr>
                <w:rFonts w:ascii="Arial" w:hAnsi="Arial" w:cs="Arial"/>
                <w:color w:val="0F243E" w:themeColor="text2" w:themeShade="80"/>
                <w:lang w:val="es-CO"/>
              </w:rPr>
              <w:t xml:space="preserve"> </w:t>
            </w:r>
            <w:r w:rsidRPr="003F53C3">
              <w:rPr>
                <w:rFonts w:ascii="Arial" w:hAnsi="Arial" w:cs="Arial"/>
                <w:color w:val="0F243E" w:themeColor="text2" w:themeShade="80"/>
                <w:lang w:val="es-CO"/>
              </w:rPr>
              <w:t>Editorial Prentice Hall. 1994.</w:t>
            </w:r>
          </w:p>
          <w:p w:rsidR="0030134A" w:rsidRPr="003F53C3" w:rsidRDefault="0030134A" w:rsidP="0030134A">
            <w:pPr>
              <w:rPr>
                <w:rFonts w:ascii="Arial" w:hAnsi="Arial" w:cs="Arial"/>
                <w:color w:val="0F243E" w:themeColor="text2" w:themeShade="80"/>
                <w:lang w:val="es-CO"/>
              </w:rPr>
            </w:pPr>
          </w:p>
          <w:p w:rsidR="00074ED9" w:rsidRPr="002D3617" w:rsidRDefault="0030134A" w:rsidP="00074ED9">
            <w:pPr>
              <w:jc w:val="both"/>
              <w:rPr>
                <w:rFonts w:ascii="Arial" w:hAnsi="Arial" w:cs="Arial"/>
              </w:rPr>
            </w:pPr>
            <w:r w:rsidRPr="00074ED9">
              <w:rPr>
                <w:rFonts w:ascii="Arial" w:hAnsi="Arial" w:cs="Arial"/>
                <w:color w:val="0F243E" w:themeColor="text2" w:themeShade="80"/>
                <w:lang w:val="es-CO"/>
              </w:rPr>
              <w:t xml:space="preserve">- </w:t>
            </w:r>
            <w:r w:rsidR="00074ED9" w:rsidRPr="00074ED9">
              <w:rPr>
                <w:rFonts w:ascii="Arial" w:hAnsi="Arial" w:cs="Arial"/>
              </w:rPr>
              <w:t xml:space="preserve">PAUL, </w:t>
            </w:r>
            <w:proofErr w:type="spellStart"/>
            <w:r w:rsidR="00074ED9" w:rsidRPr="00074ED9">
              <w:rPr>
                <w:rFonts w:ascii="Arial" w:hAnsi="Arial" w:cs="Arial"/>
              </w:rPr>
              <w:t>krugman</w:t>
            </w:r>
            <w:proofErr w:type="spellEnd"/>
            <w:r w:rsidR="00074ED9" w:rsidRPr="00074ED9">
              <w:rPr>
                <w:rFonts w:ascii="Arial" w:hAnsi="Arial" w:cs="Arial"/>
              </w:rPr>
              <w:t xml:space="preserve"> Y M. </w:t>
            </w:r>
            <w:proofErr w:type="spellStart"/>
            <w:r w:rsidR="00074ED9" w:rsidRPr="00074ED9">
              <w:rPr>
                <w:rFonts w:ascii="Arial" w:hAnsi="Arial" w:cs="Arial"/>
              </w:rPr>
              <w:t>Obstfeld</w:t>
            </w:r>
            <w:proofErr w:type="spellEnd"/>
            <w:r w:rsidR="00074ED9" w:rsidRPr="00074ED9">
              <w:rPr>
                <w:rFonts w:ascii="Arial" w:hAnsi="Arial" w:cs="Arial"/>
              </w:rPr>
              <w:t xml:space="preserve">. ECONOMIA INTERNACIONAL. Teoría y Política Ed. </w:t>
            </w:r>
            <w:proofErr w:type="spellStart"/>
            <w:r w:rsidR="00074ED9" w:rsidRPr="00074ED9">
              <w:rPr>
                <w:rFonts w:ascii="Arial" w:hAnsi="Arial" w:cs="Arial"/>
              </w:rPr>
              <w:t>Mcgraw</w:t>
            </w:r>
            <w:proofErr w:type="spellEnd"/>
            <w:r w:rsidR="00074ED9" w:rsidRPr="00074ED9">
              <w:rPr>
                <w:rFonts w:ascii="Arial" w:hAnsi="Arial" w:cs="Arial"/>
              </w:rPr>
              <w:t xml:space="preserve"> Hill.</w:t>
            </w:r>
          </w:p>
          <w:p w:rsidR="0030134A" w:rsidRPr="0030134A" w:rsidRDefault="0030134A" w:rsidP="0030134A">
            <w:pPr>
              <w:rPr>
                <w:rFonts w:ascii="Arial" w:hAnsi="Arial" w:cs="Arial"/>
                <w:color w:val="0F243E" w:themeColor="text2" w:themeShade="80"/>
              </w:rPr>
            </w:pPr>
          </w:p>
          <w:p w:rsidR="0030134A" w:rsidRPr="0030134A" w:rsidRDefault="0030134A" w:rsidP="0030134A">
            <w:pPr>
              <w:rPr>
                <w:rFonts w:ascii="Arial" w:hAnsi="Arial" w:cs="Arial"/>
                <w:color w:val="0F243E" w:themeColor="text2" w:themeShade="80"/>
                <w:lang w:val="en-US"/>
              </w:rPr>
            </w:pPr>
            <w:r w:rsidRPr="0030134A">
              <w:rPr>
                <w:rFonts w:ascii="Arial" w:hAnsi="Arial" w:cs="Arial"/>
                <w:color w:val="0F243E" w:themeColor="text2" w:themeShade="80"/>
              </w:rPr>
              <w:t xml:space="preserve">- CUADRADO, </w:t>
            </w:r>
            <w:proofErr w:type="spellStart"/>
            <w:r w:rsidRPr="0030134A">
              <w:rPr>
                <w:rFonts w:ascii="Arial" w:hAnsi="Arial" w:cs="Arial"/>
                <w:color w:val="0F243E" w:themeColor="text2" w:themeShade="80"/>
              </w:rPr>
              <w:t>Roura</w:t>
            </w:r>
            <w:proofErr w:type="spellEnd"/>
            <w:r w:rsidRPr="0030134A">
              <w:rPr>
                <w:rFonts w:ascii="Arial" w:hAnsi="Arial" w:cs="Arial"/>
                <w:color w:val="0F243E" w:themeColor="text2" w:themeShade="80"/>
              </w:rPr>
              <w:t xml:space="preserve">, Juan. Introducción a la Política Económica. </w:t>
            </w:r>
            <w:proofErr w:type="spellStart"/>
            <w:r w:rsidRPr="0030134A">
              <w:rPr>
                <w:rFonts w:ascii="Arial" w:hAnsi="Arial" w:cs="Arial"/>
                <w:color w:val="0F243E" w:themeColor="text2" w:themeShade="80"/>
                <w:lang w:val="en-US"/>
              </w:rPr>
              <w:t>Mcgraw</w:t>
            </w:r>
            <w:proofErr w:type="spellEnd"/>
            <w:r w:rsidRPr="0030134A">
              <w:rPr>
                <w:rFonts w:ascii="Arial" w:hAnsi="Arial" w:cs="Arial"/>
                <w:color w:val="0F243E" w:themeColor="text2" w:themeShade="80"/>
                <w:lang w:val="en-US"/>
              </w:rPr>
              <w:t xml:space="preserve"> Hill. </w:t>
            </w:r>
            <w:proofErr w:type="spellStart"/>
            <w:r w:rsidRPr="0030134A">
              <w:rPr>
                <w:rFonts w:ascii="Arial" w:hAnsi="Arial" w:cs="Arial"/>
                <w:color w:val="0F243E" w:themeColor="text2" w:themeShade="80"/>
                <w:lang w:val="en-US"/>
              </w:rPr>
              <w:t>España</w:t>
            </w:r>
            <w:proofErr w:type="spellEnd"/>
            <w:r w:rsidRPr="0030134A">
              <w:rPr>
                <w:rFonts w:ascii="Arial" w:hAnsi="Arial" w:cs="Arial"/>
                <w:color w:val="0F243E" w:themeColor="text2" w:themeShade="80"/>
                <w:lang w:val="en-US"/>
              </w:rPr>
              <w:t>.</w:t>
            </w:r>
          </w:p>
          <w:p w:rsidR="0030134A" w:rsidRPr="0030134A" w:rsidRDefault="0030134A" w:rsidP="0030134A">
            <w:pPr>
              <w:rPr>
                <w:rFonts w:ascii="Arial" w:hAnsi="Arial" w:cs="Arial"/>
                <w:color w:val="0F243E" w:themeColor="text2" w:themeShade="80"/>
                <w:lang w:val="en-US"/>
              </w:rPr>
            </w:pPr>
          </w:p>
          <w:p w:rsidR="0030134A" w:rsidRPr="007F40E6" w:rsidRDefault="0030134A"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074ED9" w:rsidRPr="00074ED9" w:rsidRDefault="00074ED9" w:rsidP="003F53C3">
            <w:pPr>
              <w:jc w:val="both"/>
              <w:rPr>
                <w:rFonts w:ascii="Arial" w:hAnsi="Arial" w:cs="Arial"/>
                <w:color w:val="0F243E" w:themeColor="text2" w:themeShade="80"/>
              </w:rPr>
            </w:pPr>
            <w:r w:rsidRPr="00074ED9">
              <w:rPr>
                <w:rFonts w:ascii="Arial" w:hAnsi="Arial" w:cs="Arial"/>
                <w:color w:val="0F243E" w:themeColor="text2" w:themeShade="80"/>
              </w:rPr>
              <w:t>Se utilizar</w:t>
            </w:r>
            <w:r>
              <w:rPr>
                <w:rFonts w:ascii="Arial" w:hAnsi="Arial" w:cs="Arial"/>
                <w:color w:val="0F243E" w:themeColor="text2" w:themeShade="80"/>
              </w:rPr>
              <w:t>á</w:t>
            </w:r>
            <w:r w:rsidRPr="00074ED9">
              <w:rPr>
                <w:rFonts w:ascii="Arial" w:hAnsi="Arial" w:cs="Arial"/>
                <w:color w:val="0F243E" w:themeColor="text2" w:themeShade="80"/>
              </w:rPr>
              <w:t xml:space="preserve">n los recursos disponibles en la Universidad como salas TIC de sistemas o en su defecto Video </w:t>
            </w:r>
            <w:proofErr w:type="spellStart"/>
            <w:r w:rsidRPr="00074ED9">
              <w:rPr>
                <w:rFonts w:ascii="Arial" w:hAnsi="Arial" w:cs="Arial"/>
                <w:color w:val="0F243E" w:themeColor="text2" w:themeShade="80"/>
              </w:rPr>
              <w:t>Bind</w:t>
            </w:r>
            <w:proofErr w:type="spellEnd"/>
            <w:r w:rsidRPr="00074ED9">
              <w:rPr>
                <w:rFonts w:ascii="Arial" w:hAnsi="Arial" w:cs="Arial"/>
                <w:color w:val="0F243E" w:themeColor="text2" w:themeShade="80"/>
              </w:rPr>
              <w:t>, para hacer exposiciones y presentaciones de los estudiantes.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Default="0030134A" w:rsidP="0030134A">
            <w:pPr>
              <w:rPr>
                <w:rFonts w:ascii="Arial" w:hAnsi="Arial" w:cs="Arial"/>
                <w:color w:val="0F243E" w:themeColor="text2" w:themeShade="80"/>
              </w:rPr>
            </w:pPr>
            <w:r w:rsidRPr="0030134A">
              <w:rPr>
                <w:rFonts w:ascii="Arial" w:hAnsi="Arial" w:cs="Arial"/>
                <w:color w:val="0F243E" w:themeColor="text2" w:themeShade="80"/>
              </w:rPr>
              <w:t>Páginas web de acuerdo al tema que se vaya desarrollando</w:t>
            </w:r>
            <w:r w:rsidR="003F53C3">
              <w:rPr>
                <w:rFonts w:ascii="Arial" w:hAnsi="Arial" w:cs="Arial"/>
                <w:color w:val="0F243E" w:themeColor="text2" w:themeShade="80"/>
              </w:rPr>
              <w:t xml:space="preserve"> y se utilizarán los medios electrónicos de la universidad </w:t>
            </w:r>
          </w:p>
          <w:p w:rsidR="00693ED9" w:rsidRPr="00074ED9" w:rsidRDefault="00693ED9" w:rsidP="00074ED9">
            <w:pPr>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3F53C3" w:rsidRPr="003F53C3" w:rsidRDefault="003F53C3" w:rsidP="00CC21F3">
            <w:pPr>
              <w:rPr>
                <w:rFonts w:ascii="Arial" w:hAnsi="Arial" w:cs="Arial"/>
                <w:color w:val="0F243E" w:themeColor="text2" w:themeShade="80"/>
              </w:rPr>
            </w:pPr>
            <w:r w:rsidRPr="003F53C3">
              <w:rPr>
                <w:rFonts w:ascii="Arial" w:hAnsi="Arial" w:cs="Arial"/>
                <w:color w:val="0F243E" w:themeColor="text2" w:themeShade="80"/>
              </w:rPr>
              <w:t>En la medida de las posibilidades se realizarán visitas empresariales en diferentes sitios del país.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EQUIPOS Y MATERIALES</w:t>
            </w:r>
          </w:p>
          <w:p w:rsidR="009D3B04" w:rsidRDefault="0030134A" w:rsidP="00CC21F3">
            <w:pPr>
              <w:rPr>
                <w:rFonts w:ascii="Arial" w:hAnsi="Arial" w:cs="Arial"/>
                <w:color w:val="0F243E" w:themeColor="text2" w:themeShade="80"/>
              </w:rPr>
            </w:pPr>
            <w:r>
              <w:rPr>
                <w:rFonts w:ascii="Arial" w:hAnsi="Arial" w:cs="Arial"/>
                <w:color w:val="0F243E" w:themeColor="text2" w:themeShade="80"/>
              </w:rPr>
              <w:t xml:space="preserve">Equipos y herramientas TICS disponibles en la universidad.  Materiales de </w:t>
            </w:r>
            <w:r w:rsidR="00693ED9">
              <w:rPr>
                <w:rFonts w:ascii="Arial" w:hAnsi="Arial" w:cs="Arial"/>
                <w:color w:val="0F243E" w:themeColor="text2" w:themeShade="80"/>
              </w:rPr>
              <w:t>biblioteca</w:t>
            </w:r>
            <w:r>
              <w:rPr>
                <w:rFonts w:ascii="Arial" w:hAnsi="Arial" w:cs="Arial"/>
                <w:color w:val="0F243E" w:themeColor="text2" w:themeShade="80"/>
              </w:rPr>
              <w:t>.</w:t>
            </w: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w:t>
      </w:r>
      <w:bookmarkStart w:id="0" w:name="_GoBack"/>
      <w:bookmarkEnd w:id="0"/>
      <w:r>
        <w:rPr>
          <w:rFonts w:ascii="Arial" w:hAnsi="Arial" w:cs="Arial"/>
        </w:rPr>
        <w:t xml:space="preserve">s de T.I. </w:t>
      </w:r>
      <w:r w:rsidR="000771FD">
        <w:rPr>
          <w:rFonts w:ascii="Arial" w:hAnsi="Arial" w:cs="Arial"/>
        </w:rPr>
        <w:t>a la semana.</w:t>
      </w:r>
      <w:r>
        <w:rPr>
          <w:rFonts w:ascii="Arial" w:hAnsi="Arial" w:cs="Arial"/>
        </w:rPr>
        <w:t xml:space="preserve"> </w:t>
      </w:r>
    </w:p>
    <w:sectPr w:rsidR="00373F2F" w:rsidRPr="00765F0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08D" w:rsidRDefault="0054108D">
      <w:r>
        <w:separator/>
      </w:r>
    </w:p>
  </w:endnote>
  <w:endnote w:type="continuationSeparator" w:id="0">
    <w:p w:rsidR="0054108D" w:rsidRDefault="0054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57098">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63E27" w:rsidP="00F60130">
                          <w:pPr>
                            <w:jc w:val="center"/>
                            <w:rPr>
                              <w:rFonts w:ascii="Myriad Pro" w:hAnsi="Myriad Pro"/>
                              <w:b/>
                              <w:sz w:val="16"/>
                              <w:szCs w:val="16"/>
                            </w:rPr>
                          </w:pPr>
                        </w:p>
                        <w:p w:rsidR="00133C1C" w:rsidRDefault="00A63E2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63E27" w:rsidP="00F60130">
                    <w:pPr>
                      <w:jc w:val="center"/>
                      <w:rPr>
                        <w:rFonts w:ascii="Myriad Pro" w:hAnsi="Myriad Pro"/>
                        <w:b/>
                        <w:sz w:val="16"/>
                        <w:szCs w:val="16"/>
                      </w:rPr>
                    </w:pPr>
                  </w:p>
                  <w:p w:rsidR="00133C1C" w:rsidRDefault="00A63E2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08D" w:rsidRDefault="0054108D">
      <w:r>
        <w:separator/>
      </w:r>
    </w:p>
  </w:footnote>
  <w:footnote w:type="continuationSeparator" w:id="0">
    <w:p w:rsidR="0054108D" w:rsidRDefault="00541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63E2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A57098">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D57114" w:rsidRPr="00532914">
                              <w:rPr>
                                <w:rFonts w:ascii="Tahoma" w:hAnsi="Tahoma" w:cs="Tahoma"/>
                                <w:bCs/>
                                <w:sz w:val="14"/>
                                <w:szCs w:val="12"/>
                              </w:rPr>
                              <w:fldChar w:fldCharType="begin"/>
                            </w:r>
                            <w:r w:rsidRPr="00532914">
                              <w:rPr>
                                <w:rFonts w:ascii="Tahoma" w:hAnsi="Tahoma" w:cs="Tahoma"/>
                                <w:bCs/>
                                <w:sz w:val="14"/>
                                <w:szCs w:val="12"/>
                              </w:rPr>
                              <w:instrText>PAGE</w:instrText>
                            </w:r>
                            <w:r w:rsidR="00D57114" w:rsidRPr="00532914">
                              <w:rPr>
                                <w:rFonts w:ascii="Tahoma" w:hAnsi="Tahoma" w:cs="Tahoma"/>
                                <w:bCs/>
                                <w:sz w:val="14"/>
                                <w:szCs w:val="12"/>
                              </w:rPr>
                              <w:fldChar w:fldCharType="separate"/>
                            </w:r>
                            <w:r w:rsidR="00A63E27">
                              <w:rPr>
                                <w:rFonts w:ascii="Tahoma" w:hAnsi="Tahoma" w:cs="Tahoma"/>
                                <w:bCs/>
                                <w:noProof/>
                                <w:sz w:val="14"/>
                                <w:szCs w:val="12"/>
                              </w:rPr>
                              <w:t>11</w:t>
                            </w:r>
                            <w:r w:rsidR="00D57114" w:rsidRPr="00532914">
                              <w:rPr>
                                <w:rFonts w:ascii="Tahoma" w:hAnsi="Tahoma" w:cs="Tahoma"/>
                                <w:bCs/>
                                <w:sz w:val="14"/>
                                <w:szCs w:val="12"/>
                              </w:rPr>
                              <w:fldChar w:fldCharType="end"/>
                            </w:r>
                            <w:r w:rsidRPr="00532914">
                              <w:rPr>
                                <w:rFonts w:ascii="Tahoma" w:hAnsi="Tahoma" w:cs="Tahoma"/>
                                <w:sz w:val="14"/>
                                <w:szCs w:val="12"/>
                              </w:rPr>
                              <w:t xml:space="preserve"> de </w:t>
                            </w:r>
                            <w:r w:rsidR="00D57114" w:rsidRPr="00532914">
                              <w:rPr>
                                <w:rFonts w:ascii="Tahoma" w:hAnsi="Tahoma" w:cs="Tahoma"/>
                                <w:bCs/>
                                <w:sz w:val="14"/>
                                <w:szCs w:val="12"/>
                              </w:rPr>
                              <w:fldChar w:fldCharType="begin"/>
                            </w:r>
                            <w:r w:rsidRPr="00532914">
                              <w:rPr>
                                <w:rFonts w:ascii="Tahoma" w:hAnsi="Tahoma" w:cs="Tahoma"/>
                                <w:bCs/>
                                <w:sz w:val="14"/>
                                <w:szCs w:val="12"/>
                              </w:rPr>
                              <w:instrText>NUMPAGES</w:instrText>
                            </w:r>
                            <w:r w:rsidR="00D57114" w:rsidRPr="00532914">
                              <w:rPr>
                                <w:rFonts w:ascii="Tahoma" w:hAnsi="Tahoma" w:cs="Tahoma"/>
                                <w:bCs/>
                                <w:sz w:val="14"/>
                                <w:szCs w:val="12"/>
                              </w:rPr>
                              <w:fldChar w:fldCharType="separate"/>
                            </w:r>
                            <w:r w:rsidR="00A63E27">
                              <w:rPr>
                                <w:rFonts w:ascii="Tahoma" w:hAnsi="Tahoma" w:cs="Tahoma"/>
                                <w:bCs/>
                                <w:noProof/>
                                <w:sz w:val="14"/>
                                <w:szCs w:val="12"/>
                              </w:rPr>
                              <w:t>11</w:t>
                            </w:r>
                            <w:r w:rsidR="00D57114"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K8qzBb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D57114" w:rsidRPr="00532914">
                        <w:rPr>
                          <w:rFonts w:ascii="Tahoma" w:hAnsi="Tahoma" w:cs="Tahoma"/>
                          <w:bCs/>
                          <w:sz w:val="14"/>
                          <w:szCs w:val="12"/>
                        </w:rPr>
                        <w:fldChar w:fldCharType="begin"/>
                      </w:r>
                      <w:r w:rsidRPr="00532914">
                        <w:rPr>
                          <w:rFonts w:ascii="Tahoma" w:hAnsi="Tahoma" w:cs="Tahoma"/>
                          <w:bCs/>
                          <w:sz w:val="14"/>
                          <w:szCs w:val="12"/>
                        </w:rPr>
                        <w:instrText>PAGE</w:instrText>
                      </w:r>
                      <w:r w:rsidR="00D57114" w:rsidRPr="00532914">
                        <w:rPr>
                          <w:rFonts w:ascii="Tahoma" w:hAnsi="Tahoma" w:cs="Tahoma"/>
                          <w:bCs/>
                          <w:sz w:val="14"/>
                          <w:szCs w:val="12"/>
                        </w:rPr>
                        <w:fldChar w:fldCharType="separate"/>
                      </w:r>
                      <w:r w:rsidR="00A63E27">
                        <w:rPr>
                          <w:rFonts w:ascii="Tahoma" w:hAnsi="Tahoma" w:cs="Tahoma"/>
                          <w:bCs/>
                          <w:noProof/>
                          <w:sz w:val="14"/>
                          <w:szCs w:val="12"/>
                        </w:rPr>
                        <w:t>11</w:t>
                      </w:r>
                      <w:r w:rsidR="00D57114" w:rsidRPr="00532914">
                        <w:rPr>
                          <w:rFonts w:ascii="Tahoma" w:hAnsi="Tahoma" w:cs="Tahoma"/>
                          <w:bCs/>
                          <w:sz w:val="14"/>
                          <w:szCs w:val="12"/>
                        </w:rPr>
                        <w:fldChar w:fldCharType="end"/>
                      </w:r>
                      <w:r w:rsidRPr="00532914">
                        <w:rPr>
                          <w:rFonts w:ascii="Tahoma" w:hAnsi="Tahoma" w:cs="Tahoma"/>
                          <w:sz w:val="14"/>
                          <w:szCs w:val="12"/>
                        </w:rPr>
                        <w:t xml:space="preserve"> de </w:t>
                      </w:r>
                      <w:r w:rsidR="00D57114" w:rsidRPr="00532914">
                        <w:rPr>
                          <w:rFonts w:ascii="Tahoma" w:hAnsi="Tahoma" w:cs="Tahoma"/>
                          <w:bCs/>
                          <w:sz w:val="14"/>
                          <w:szCs w:val="12"/>
                        </w:rPr>
                        <w:fldChar w:fldCharType="begin"/>
                      </w:r>
                      <w:r w:rsidRPr="00532914">
                        <w:rPr>
                          <w:rFonts w:ascii="Tahoma" w:hAnsi="Tahoma" w:cs="Tahoma"/>
                          <w:bCs/>
                          <w:sz w:val="14"/>
                          <w:szCs w:val="12"/>
                        </w:rPr>
                        <w:instrText>NUMPAGES</w:instrText>
                      </w:r>
                      <w:r w:rsidR="00D57114" w:rsidRPr="00532914">
                        <w:rPr>
                          <w:rFonts w:ascii="Tahoma" w:hAnsi="Tahoma" w:cs="Tahoma"/>
                          <w:bCs/>
                          <w:sz w:val="14"/>
                          <w:szCs w:val="12"/>
                        </w:rPr>
                        <w:fldChar w:fldCharType="separate"/>
                      </w:r>
                      <w:r w:rsidR="00A63E27">
                        <w:rPr>
                          <w:rFonts w:ascii="Tahoma" w:hAnsi="Tahoma" w:cs="Tahoma"/>
                          <w:bCs/>
                          <w:noProof/>
                          <w:sz w:val="14"/>
                          <w:szCs w:val="12"/>
                        </w:rPr>
                        <w:t>11</w:t>
                      </w:r>
                      <w:r w:rsidR="00D57114"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A63E2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B44B8"/>
    <w:multiLevelType w:val="hybridMultilevel"/>
    <w:tmpl w:val="25407C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C704A3C"/>
    <w:multiLevelType w:val="hybridMultilevel"/>
    <w:tmpl w:val="500662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6F7A21"/>
    <w:multiLevelType w:val="hybridMultilevel"/>
    <w:tmpl w:val="26B675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56C0DBA"/>
    <w:multiLevelType w:val="hybridMultilevel"/>
    <w:tmpl w:val="7980A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88A1B36"/>
    <w:multiLevelType w:val="multilevel"/>
    <w:tmpl w:val="16122A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1B3027A9"/>
    <w:multiLevelType w:val="multilevel"/>
    <w:tmpl w:val="55BC99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263C0881"/>
    <w:multiLevelType w:val="hybridMultilevel"/>
    <w:tmpl w:val="C0423F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ACC1AF5"/>
    <w:multiLevelType w:val="hybridMultilevel"/>
    <w:tmpl w:val="BC7683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BFD4AD5"/>
    <w:multiLevelType w:val="hybridMultilevel"/>
    <w:tmpl w:val="37F88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CA901B9"/>
    <w:multiLevelType w:val="hybridMultilevel"/>
    <w:tmpl w:val="691E0A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39B10F5"/>
    <w:multiLevelType w:val="hybridMultilevel"/>
    <w:tmpl w:val="77207B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D2F7A15"/>
    <w:multiLevelType w:val="hybridMultilevel"/>
    <w:tmpl w:val="B2E6C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E7251DD"/>
    <w:multiLevelType w:val="multilevel"/>
    <w:tmpl w:val="B5AAED1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20A4199"/>
    <w:multiLevelType w:val="multilevel"/>
    <w:tmpl w:val="969ECEB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nsid w:val="44553F2F"/>
    <w:multiLevelType w:val="hybridMultilevel"/>
    <w:tmpl w:val="845C2D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2B95246"/>
    <w:multiLevelType w:val="hybridMultilevel"/>
    <w:tmpl w:val="07A48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7A3403D"/>
    <w:multiLevelType w:val="hybridMultilevel"/>
    <w:tmpl w:val="3BBE6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0B84C1C"/>
    <w:multiLevelType w:val="hybridMultilevel"/>
    <w:tmpl w:val="39060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1C50EB2"/>
    <w:multiLevelType w:val="hybridMultilevel"/>
    <w:tmpl w:val="F202E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62355A26"/>
    <w:multiLevelType w:val="hybridMultilevel"/>
    <w:tmpl w:val="9D4011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69F41523"/>
    <w:multiLevelType w:val="hybridMultilevel"/>
    <w:tmpl w:val="2638B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FD938BC"/>
    <w:multiLevelType w:val="hybridMultilevel"/>
    <w:tmpl w:val="934AF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1911AF3"/>
    <w:multiLevelType w:val="hybridMultilevel"/>
    <w:tmpl w:val="31B43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94E6FD7"/>
    <w:multiLevelType w:val="hybridMultilevel"/>
    <w:tmpl w:val="911459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9"/>
  </w:num>
  <w:num w:numId="5">
    <w:abstractNumId w:val="8"/>
  </w:num>
  <w:num w:numId="6">
    <w:abstractNumId w:val="14"/>
  </w:num>
  <w:num w:numId="7">
    <w:abstractNumId w:val="3"/>
  </w:num>
  <w:num w:numId="8">
    <w:abstractNumId w:val="21"/>
  </w:num>
  <w:num w:numId="9">
    <w:abstractNumId w:val="15"/>
  </w:num>
  <w:num w:numId="10">
    <w:abstractNumId w:val="6"/>
  </w:num>
  <w:num w:numId="11">
    <w:abstractNumId w:val="16"/>
  </w:num>
  <w:num w:numId="12">
    <w:abstractNumId w:val="22"/>
  </w:num>
  <w:num w:numId="13">
    <w:abstractNumId w:val="7"/>
  </w:num>
  <w:num w:numId="14">
    <w:abstractNumId w:val="20"/>
  </w:num>
  <w:num w:numId="15">
    <w:abstractNumId w:val="11"/>
  </w:num>
  <w:num w:numId="16">
    <w:abstractNumId w:val="5"/>
  </w:num>
  <w:num w:numId="17">
    <w:abstractNumId w:val="13"/>
  </w:num>
  <w:num w:numId="18">
    <w:abstractNumId w:val="12"/>
  </w:num>
  <w:num w:numId="19">
    <w:abstractNumId w:val="4"/>
  </w:num>
  <w:num w:numId="20">
    <w:abstractNumId w:val="18"/>
  </w:num>
  <w:num w:numId="21">
    <w:abstractNumId w:val="1"/>
  </w:num>
  <w:num w:numId="22">
    <w:abstractNumId w:val="19"/>
  </w:num>
  <w:num w:numId="23">
    <w:abstractNumId w:val="23"/>
  </w:num>
  <w:num w:numId="2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5912"/>
    <w:rsid w:val="0002219A"/>
    <w:rsid w:val="00023220"/>
    <w:rsid w:val="000441CA"/>
    <w:rsid w:val="00074ED9"/>
    <w:rsid w:val="000771FD"/>
    <w:rsid w:val="00082EE3"/>
    <w:rsid w:val="000974B1"/>
    <w:rsid w:val="000B4495"/>
    <w:rsid w:val="000D204D"/>
    <w:rsid w:val="000D5DD4"/>
    <w:rsid w:val="000E5B8C"/>
    <w:rsid w:val="001045BF"/>
    <w:rsid w:val="00133BD9"/>
    <w:rsid w:val="001434AF"/>
    <w:rsid w:val="001440EC"/>
    <w:rsid w:val="0015247C"/>
    <w:rsid w:val="00181240"/>
    <w:rsid w:val="001B2A5E"/>
    <w:rsid w:val="001B7672"/>
    <w:rsid w:val="001D5BBE"/>
    <w:rsid w:val="001D68CF"/>
    <w:rsid w:val="002111A0"/>
    <w:rsid w:val="00244DD7"/>
    <w:rsid w:val="0026451A"/>
    <w:rsid w:val="002C0AF6"/>
    <w:rsid w:val="002C2F4C"/>
    <w:rsid w:val="0030134A"/>
    <w:rsid w:val="00301CF9"/>
    <w:rsid w:val="003409ED"/>
    <w:rsid w:val="00361A2D"/>
    <w:rsid w:val="00365D73"/>
    <w:rsid w:val="00373F2F"/>
    <w:rsid w:val="003C589F"/>
    <w:rsid w:val="003C73C5"/>
    <w:rsid w:val="003E50B7"/>
    <w:rsid w:val="003F53C3"/>
    <w:rsid w:val="004A1219"/>
    <w:rsid w:val="004B4E0F"/>
    <w:rsid w:val="004C4BF8"/>
    <w:rsid w:val="004D4DE6"/>
    <w:rsid w:val="004E5C30"/>
    <w:rsid w:val="00503B3A"/>
    <w:rsid w:val="0051204E"/>
    <w:rsid w:val="00512909"/>
    <w:rsid w:val="0053074D"/>
    <w:rsid w:val="005307D9"/>
    <w:rsid w:val="0054108D"/>
    <w:rsid w:val="00555279"/>
    <w:rsid w:val="00580528"/>
    <w:rsid w:val="00583131"/>
    <w:rsid w:val="005A23D2"/>
    <w:rsid w:val="005C35A3"/>
    <w:rsid w:val="0061011D"/>
    <w:rsid w:val="00621D9F"/>
    <w:rsid w:val="00623E53"/>
    <w:rsid w:val="00632BC7"/>
    <w:rsid w:val="00653B50"/>
    <w:rsid w:val="00664F8E"/>
    <w:rsid w:val="00677845"/>
    <w:rsid w:val="006865AC"/>
    <w:rsid w:val="00693ED9"/>
    <w:rsid w:val="006D6F67"/>
    <w:rsid w:val="006D7AA7"/>
    <w:rsid w:val="006E3822"/>
    <w:rsid w:val="007558B3"/>
    <w:rsid w:val="00765F03"/>
    <w:rsid w:val="007670EA"/>
    <w:rsid w:val="007713D9"/>
    <w:rsid w:val="00792D09"/>
    <w:rsid w:val="007B7482"/>
    <w:rsid w:val="007C0BE8"/>
    <w:rsid w:val="007E533F"/>
    <w:rsid w:val="007F422F"/>
    <w:rsid w:val="00804FCB"/>
    <w:rsid w:val="00805711"/>
    <w:rsid w:val="00823ADA"/>
    <w:rsid w:val="008448D3"/>
    <w:rsid w:val="00867D0C"/>
    <w:rsid w:val="008A5B65"/>
    <w:rsid w:val="008F0525"/>
    <w:rsid w:val="00902D91"/>
    <w:rsid w:val="00925756"/>
    <w:rsid w:val="00935108"/>
    <w:rsid w:val="00937563"/>
    <w:rsid w:val="00962AFD"/>
    <w:rsid w:val="009A21E9"/>
    <w:rsid w:val="009A26B8"/>
    <w:rsid w:val="009A43A0"/>
    <w:rsid w:val="009A677B"/>
    <w:rsid w:val="009D3B04"/>
    <w:rsid w:val="009E48C7"/>
    <w:rsid w:val="00A0083B"/>
    <w:rsid w:val="00A07E33"/>
    <w:rsid w:val="00A4499E"/>
    <w:rsid w:val="00A50408"/>
    <w:rsid w:val="00A57098"/>
    <w:rsid w:val="00A63E27"/>
    <w:rsid w:val="00A70B1C"/>
    <w:rsid w:val="00A728D1"/>
    <w:rsid w:val="00A918E4"/>
    <w:rsid w:val="00A95DF1"/>
    <w:rsid w:val="00AB6222"/>
    <w:rsid w:val="00AC3D38"/>
    <w:rsid w:val="00AF3593"/>
    <w:rsid w:val="00AF3A2D"/>
    <w:rsid w:val="00B125D9"/>
    <w:rsid w:val="00B35321"/>
    <w:rsid w:val="00B3659A"/>
    <w:rsid w:val="00B6153E"/>
    <w:rsid w:val="00B6622C"/>
    <w:rsid w:val="00B805BC"/>
    <w:rsid w:val="00B9171D"/>
    <w:rsid w:val="00BD2A7E"/>
    <w:rsid w:val="00C0101F"/>
    <w:rsid w:val="00C63F5F"/>
    <w:rsid w:val="00C64897"/>
    <w:rsid w:val="00C65468"/>
    <w:rsid w:val="00C674FC"/>
    <w:rsid w:val="00C82373"/>
    <w:rsid w:val="00CB281D"/>
    <w:rsid w:val="00CC116E"/>
    <w:rsid w:val="00CD450C"/>
    <w:rsid w:val="00CD6BED"/>
    <w:rsid w:val="00D063FE"/>
    <w:rsid w:val="00D15C96"/>
    <w:rsid w:val="00D173EE"/>
    <w:rsid w:val="00D31863"/>
    <w:rsid w:val="00D33256"/>
    <w:rsid w:val="00D40E14"/>
    <w:rsid w:val="00D57114"/>
    <w:rsid w:val="00D61895"/>
    <w:rsid w:val="00D61E95"/>
    <w:rsid w:val="00D774F2"/>
    <w:rsid w:val="00D97B5F"/>
    <w:rsid w:val="00DA459A"/>
    <w:rsid w:val="00DD2DAD"/>
    <w:rsid w:val="00DE3D09"/>
    <w:rsid w:val="00E357B9"/>
    <w:rsid w:val="00E564EF"/>
    <w:rsid w:val="00EB03AE"/>
    <w:rsid w:val="00ED3173"/>
    <w:rsid w:val="00EE072F"/>
    <w:rsid w:val="00EE66E2"/>
    <w:rsid w:val="00F26635"/>
    <w:rsid w:val="00F26785"/>
    <w:rsid w:val="00F30256"/>
    <w:rsid w:val="00F33120"/>
    <w:rsid w:val="00F33416"/>
    <w:rsid w:val="00F727BD"/>
    <w:rsid w:val="00F82659"/>
    <w:rsid w:val="00F86388"/>
    <w:rsid w:val="00FA1F96"/>
    <w:rsid w:val="00FD60D8"/>
    <w:rsid w:val="00FE7FF8"/>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46E08548-D6BB-444C-9DEB-3C878FB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A6CC-AE57-4AB7-809C-CF8617E2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2469</Words>
  <Characters>13581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2015-10-21T19:55:00Z</dcterms:created>
  <dcterms:modified xsi:type="dcterms:W3CDTF">2015-10-25T17:44:00Z</dcterms:modified>
</cp:coreProperties>
</file>